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3735E" w14:textId="311A4BFC" w:rsidR="0043282A" w:rsidRPr="00E70B6A" w:rsidRDefault="0043282A" w:rsidP="00AC55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B6A">
        <w:rPr>
          <w:rFonts w:ascii="Times New Roman" w:hAnsi="Times New Roman" w:cs="Times New Roman"/>
          <w:b/>
          <w:bCs/>
          <w:sz w:val="24"/>
          <w:szCs w:val="24"/>
        </w:rPr>
        <w:t>POSTOPK</w:t>
      </w:r>
      <w:r w:rsidR="0080494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70B6A">
        <w:rPr>
          <w:rFonts w:ascii="Times New Roman" w:hAnsi="Times New Roman" w:cs="Times New Roman"/>
          <w:b/>
          <w:bCs/>
          <w:sz w:val="24"/>
          <w:szCs w:val="24"/>
        </w:rPr>
        <w:t xml:space="preserve"> PRIZNAVANJA DVEH VRST OBŠTUDIJSKE DEJAVNOSTI</w:t>
      </w:r>
      <w:r w:rsidR="00072BDF" w:rsidRPr="00E70B6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34DA9" w:rsidRPr="00E70B6A">
        <w:rPr>
          <w:rFonts w:ascii="Times New Roman" w:hAnsi="Times New Roman" w:cs="Times New Roman"/>
          <w:b/>
          <w:bCs/>
          <w:sz w:val="24"/>
          <w:szCs w:val="24"/>
        </w:rPr>
        <w:t xml:space="preserve"> ZUNANJIH IZBIRNIH PREDMETOV </w:t>
      </w:r>
      <w:r w:rsidR="00072BDF" w:rsidRPr="00E70B6A">
        <w:rPr>
          <w:rFonts w:ascii="Times New Roman" w:hAnsi="Times New Roman" w:cs="Times New Roman"/>
          <w:b/>
          <w:bCs/>
          <w:sz w:val="24"/>
          <w:szCs w:val="24"/>
        </w:rPr>
        <w:t>IN TUTOR</w:t>
      </w:r>
      <w:r w:rsidR="00CD368E" w:rsidRPr="00E70B6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72BDF" w:rsidRPr="00E70B6A">
        <w:rPr>
          <w:rFonts w:ascii="Times New Roman" w:hAnsi="Times New Roman" w:cs="Times New Roman"/>
          <w:b/>
          <w:bCs/>
          <w:sz w:val="24"/>
          <w:szCs w:val="24"/>
        </w:rPr>
        <w:t>KEG</w:t>
      </w:r>
      <w:r w:rsidR="00CD368E" w:rsidRPr="00E70B6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72BDF" w:rsidRPr="00E70B6A">
        <w:rPr>
          <w:rFonts w:ascii="Times New Roman" w:hAnsi="Times New Roman" w:cs="Times New Roman"/>
          <w:b/>
          <w:bCs/>
          <w:sz w:val="24"/>
          <w:szCs w:val="24"/>
        </w:rPr>
        <w:t xml:space="preserve"> DELA </w:t>
      </w:r>
      <w:r w:rsidR="00734DA9" w:rsidRPr="00E70B6A">
        <w:rPr>
          <w:rFonts w:ascii="Times New Roman" w:hAnsi="Times New Roman" w:cs="Times New Roman"/>
          <w:b/>
          <w:bCs/>
          <w:sz w:val="24"/>
          <w:szCs w:val="24"/>
        </w:rPr>
        <w:t>NA FAKUL</w:t>
      </w:r>
      <w:r w:rsidR="00044497" w:rsidRPr="00E70B6A">
        <w:rPr>
          <w:rFonts w:ascii="Times New Roman" w:hAnsi="Times New Roman" w:cs="Times New Roman"/>
          <w:b/>
          <w:bCs/>
          <w:sz w:val="24"/>
          <w:szCs w:val="24"/>
        </w:rPr>
        <w:t xml:space="preserve">TETI </w:t>
      </w:r>
      <w:r w:rsidR="00734DA9" w:rsidRPr="00E70B6A">
        <w:rPr>
          <w:rFonts w:ascii="Times New Roman" w:hAnsi="Times New Roman" w:cs="Times New Roman"/>
          <w:b/>
          <w:bCs/>
          <w:sz w:val="24"/>
          <w:szCs w:val="24"/>
        </w:rPr>
        <w:t>ZA SOCIALNO DELO</w:t>
      </w:r>
    </w:p>
    <w:p w14:paraId="294DCE97" w14:textId="77777777" w:rsidR="0043282A" w:rsidRPr="00E70B6A" w:rsidRDefault="0043282A" w:rsidP="0043282A">
      <w:pPr>
        <w:rPr>
          <w:rFonts w:ascii="Times New Roman" w:hAnsi="Times New Roman" w:cs="Times New Roman"/>
          <w:sz w:val="24"/>
          <w:szCs w:val="24"/>
        </w:rPr>
      </w:pPr>
    </w:p>
    <w:p w14:paraId="28FB50D9" w14:textId="77777777" w:rsidR="00AC559F" w:rsidRPr="00E70B6A" w:rsidRDefault="0043282A" w:rsidP="00044497">
      <w:pPr>
        <w:jc w:val="both"/>
        <w:rPr>
          <w:rFonts w:ascii="Times New Roman" w:hAnsi="Times New Roman" w:cs="Times New Roman"/>
          <w:sz w:val="24"/>
          <w:szCs w:val="24"/>
        </w:rPr>
      </w:pPr>
      <w:r w:rsidRPr="00E70B6A">
        <w:rPr>
          <w:rFonts w:ascii="Times New Roman" w:hAnsi="Times New Roman" w:cs="Times New Roman"/>
          <w:sz w:val="24"/>
          <w:szCs w:val="24"/>
        </w:rPr>
        <w:t>Na Univerzi v Ljubljani (UL) kreditno vrednotimo in priznavamo »</w:t>
      </w:r>
      <w:proofErr w:type="spellStart"/>
      <w:r w:rsidRPr="00E70B6A">
        <w:rPr>
          <w:rFonts w:ascii="Times New Roman" w:hAnsi="Times New Roman" w:cs="Times New Roman"/>
          <w:sz w:val="24"/>
          <w:szCs w:val="24"/>
        </w:rPr>
        <w:t>obštudijske</w:t>
      </w:r>
      <w:proofErr w:type="spellEnd"/>
      <w:r w:rsidRPr="00E70B6A">
        <w:rPr>
          <w:rFonts w:ascii="Times New Roman" w:hAnsi="Times New Roman" w:cs="Times New Roman"/>
          <w:sz w:val="24"/>
          <w:szCs w:val="24"/>
        </w:rPr>
        <w:t xml:space="preserve"> dejavnosti« na podlagi dveh pravilnikov, in sicer</w:t>
      </w:r>
      <w:r w:rsidR="00AC559F" w:rsidRPr="00E70B6A">
        <w:rPr>
          <w:rFonts w:ascii="Times New Roman" w:hAnsi="Times New Roman" w:cs="Times New Roman"/>
          <w:sz w:val="24"/>
          <w:szCs w:val="24"/>
        </w:rPr>
        <w:t>:</w:t>
      </w:r>
    </w:p>
    <w:p w14:paraId="4C594E14" w14:textId="77777777" w:rsidR="004C101F" w:rsidRPr="00E70B6A" w:rsidRDefault="00302142" w:rsidP="004C101F">
      <w:pPr>
        <w:jc w:val="both"/>
        <w:rPr>
          <w:rFonts w:ascii="Times New Roman" w:hAnsi="Times New Roman" w:cs="Times New Roman"/>
          <w:sz w:val="24"/>
          <w:szCs w:val="24"/>
        </w:rPr>
      </w:pPr>
      <w:r w:rsidRPr="00E70B6A">
        <w:rPr>
          <w:rFonts w:ascii="Times New Roman" w:hAnsi="Times New Roman" w:cs="Times New Roman"/>
          <w:sz w:val="24"/>
          <w:szCs w:val="24"/>
        </w:rPr>
        <w:t xml:space="preserve">1. </w:t>
      </w:r>
      <w:r w:rsidR="0043282A" w:rsidRPr="00E70B6A">
        <w:rPr>
          <w:rFonts w:ascii="Times New Roman" w:hAnsi="Times New Roman" w:cs="Times New Roman"/>
          <w:sz w:val="24"/>
          <w:szCs w:val="24"/>
        </w:rPr>
        <w:t xml:space="preserve">Pravilnika o </w:t>
      </w:r>
      <w:proofErr w:type="spellStart"/>
      <w:r w:rsidR="0043282A" w:rsidRPr="00E70B6A">
        <w:rPr>
          <w:rFonts w:ascii="Times New Roman" w:hAnsi="Times New Roman" w:cs="Times New Roman"/>
          <w:sz w:val="24"/>
          <w:szCs w:val="24"/>
        </w:rPr>
        <w:t>obštudijski</w:t>
      </w:r>
      <w:proofErr w:type="spellEnd"/>
      <w:r w:rsidR="0043282A" w:rsidRPr="00E70B6A">
        <w:rPr>
          <w:rFonts w:ascii="Times New Roman" w:hAnsi="Times New Roman" w:cs="Times New Roman"/>
          <w:sz w:val="24"/>
          <w:szCs w:val="24"/>
        </w:rPr>
        <w:t xml:space="preserve"> dejavnosti UL</w:t>
      </w:r>
      <w:r w:rsidR="004C101F" w:rsidRPr="00E70B6A">
        <w:rPr>
          <w:rFonts w:ascii="Times New Roman" w:hAnsi="Times New Roman" w:cs="Times New Roman"/>
          <w:sz w:val="24"/>
          <w:szCs w:val="24"/>
        </w:rPr>
        <w:t xml:space="preserve"> (v okviru teh postopkov se ureja tudi priznavanje zunanjih izbirnih predmetov.)</w:t>
      </w:r>
    </w:p>
    <w:p w14:paraId="1915266A" w14:textId="77777777" w:rsidR="0043282A" w:rsidRPr="00E70B6A" w:rsidRDefault="00302142" w:rsidP="00044497">
      <w:pPr>
        <w:jc w:val="both"/>
        <w:rPr>
          <w:rFonts w:ascii="Times New Roman" w:hAnsi="Times New Roman" w:cs="Times New Roman"/>
          <w:sz w:val="24"/>
          <w:szCs w:val="24"/>
        </w:rPr>
      </w:pPr>
      <w:r w:rsidRPr="00E70B6A">
        <w:rPr>
          <w:rFonts w:ascii="Times New Roman" w:hAnsi="Times New Roman" w:cs="Times New Roman"/>
          <w:sz w:val="24"/>
          <w:szCs w:val="24"/>
        </w:rPr>
        <w:t xml:space="preserve">2. </w:t>
      </w:r>
      <w:r w:rsidR="0043282A" w:rsidRPr="00E70B6A">
        <w:rPr>
          <w:rFonts w:ascii="Times New Roman" w:hAnsi="Times New Roman" w:cs="Times New Roman"/>
          <w:sz w:val="24"/>
          <w:szCs w:val="24"/>
        </w:rPr>
        <w:t xml:space="preserve">Pravilnika o postopku in merilih za priznavanje neformalno pridobljenega znanja in spretnosti. </w:t>
      </w:r>
    </w:p>
    <w:p w14:paraId="463349EC" w14:textId="77777777" w:rsidR="00E70B6A" w:rsidRDefault="00E70B6A" w:rsidP="000444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10E79A" w14:textId="00817029" w:rsidR="00302142" w:rsidRPr="00E70B6A" w:rsidRDefault="008C0FCE" w:rsidP="007E1B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B6A">
        <w:rPr>
          <w:rFonts w:ascii="Times New Roman" w:hAnsi="Times New Roman" w:cs="Times New Roman"/>
          <w:b/>
          <w:bCs/>
          <w:sz w:val="24"/>
          <w:szCs w:val="24"/>
        </w:rPr>
        <w:t>POSTOPEK ŠT. 1 (IZVEDE GA REFERAT), UREJA</w:t>
      </w:r>
      <w:r>
        <w:rPr>
          <w:rFonts w:ascii="Times New Roman" w:hAnsi="Times New Roman" w:cs="Times New Roman"/>
          <w:b/>
          <w:bCs/>
          <w:sz w:val="24"/>
          <w:szCs w:val="24"/>
        </w:rPr>
        <w:t>TA</w:t>
      </w:r>
      <w:r w:rsidRPr="00E70B6A">
        <w:rPr>
          <w:rFonts w:ascii="Times New Roman" w:hAnsi="Times New Roman" w:cs="Times New Roman"/>
          <w:b/>
          <w:bCs/>
          <w:sz w:val="24"/>
          <w:szCs w:val="24"/>
        </w:rPr>
        <w:t xml:space="preserve"> GA PRAVILNIK O OBŠTUDIJSKI DEJAVNOSTI UL </w:t>
      </w:r>
      <w:r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Pr="00E70B6A">
        <w:rPr>
          <w:rFonts w:ascii="Times New Roman" w:hAnsi="Times New Roman" w:cs="Times New Roman"/>
          <w:b/>
          <w:bCs/>
          <w:sz w:val="24"/>
          <w:szCs w:val="24"/>
        </w:rPr>
        <w:t xml:space="preserve"> POSTOPEK UVELJAVLJANJA IZBIRNIH PREDMETOV</w:t>
      </w:r>
    </w:p>
    <w:p w14:paraId="359413EE" w14:textId="77777777" w:rsidR="00F358B4" w:rsidRPr="00E70B6A" w:rsidRDefault="00F358B4" w:rsidP="006931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CD5FD7" w14:textId="000512FF" w:rsidR="00734DA9" w:rsidRPr="00E70B6A" w:rsidRDefault="00A82FB0" w:rsidP="0004449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B6A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E70B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34DA9" w:rsidRPr="00E70B6A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044497" w:rsidRPr="00E70B6A">
        <w:rPr>
          <w:rFonts w:ascii="Times New Roman" w:hAnsi="Times New Roman" w:cs="Times New Roman"/>
          <w:b/>
          <w:sz w:val="24"/>
          <w:szCs w:val="24"/>
          <w:u w:val="single"/>
        </w:rPr>
        <w:t xml:space="preserve">enter za </w:t>
      </w:r>
      <w:proofErr w:type="spellStart"/>
      <w:r w:rsidR="00044497" w:rsidRPr="00E70B6A">
        <w:rPr>
          <w:rFonts w:ascii="Times New Roman" w:hAnsi="Times New Roman" w:cs="Times New Roman"/>
          <w:b/>
          <w:sz w:val="24"/>
          <w:szCs w:val="24"/>
          <w:u w:val="single"/>
        </w:rPr>
        <w:t>obštudijsko</w:t>
      </w:r>
      <w:proofErr w:type="spellEnd"/>
      <w:r w:rsidR="00044497" w:rsidRPr="00E70B6A">
        <w:rPr>
          <w:rFonts w:ascii="Times New Roman" w:hAnsi="Times New Roman" w:cs="Times New Roman"/>
          <w:b/>
          <w:sz w:val="24"/>
          <w:szCs w:val="24"/>
          <w:u w:val="single"/>
        </w:rPr>
        <w:t xml:space="preserve"> dejavnost Univerze v Ljubljani (COD</w:t>
      </w:r>
      <w:r w:rsidR="00734DA9" w:rsidRPr="00E70B6A">
        <w:rPr>
          <w:rFonts w:ascii="Times New Roman" w:hAnsi="Times New Roman" w:cs="Times New Roman"/>
          <w:b/>
          <w:sz w:val="24"/>
          <w:szCs w:val="24"/>
          <w:u w:val="single"/>
        </w:rPr>
        <w:t xml:space="preserve"> UL</w:t>
      </w:r>
      <w:r w:rsidR="00044497" w:rsidRPr="00E70B6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454F48" w:rsidRPr="00E70B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34DA9" w:rsidRPr="00E70B6A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r w:rsidR="008F1000" w:rsidRPr="00E70B6A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734DA9" w:rsidRPr="00E70B6A">
        <w:rPr>
          <w:rFonts w:ascii="Times New Roman" w:hAnsi="Times New Roman" w:cs="Times New Roman"/>
          <w:b/>
          <w:sz w:val="24"/>
          <w:szCs w:val="24"/>
          <w:u w:val="single"/>
        </w:rPr>
        <w:t>unanja izbirnost</w:t>
      </w:r>
    </w:p>
    <w:p w14:paraId="3DE26E6F" w14:textId="77777777" w:rsidR="00734DA9" w:rsidRPr="00E70B6A" w:rsidRDefault="00734DA9" w:rsidP="0004449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B35C0F" w14:textId="1AAEB6D4" w:rsidR="00F358B4" w:rsidRPr="00E70B6A" w:rsidRDefault="00F358B4" w:rsidP="0004449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B6A">
        <w:rPr>
          <w:rFonts w:ascii="Times New Roman" w:hAnsi="Times New Roman" w:cs="Times New Roman"/>
          <w:bCs/>
          <w:sz w:val="24"/>
          <w:szCs w:val="24"/>
        </w:rPr>
        <w:t xml:space="preserve">V okviru zunanje izbirnosti </w:t>
      </w:r>
      <w:r w:rsidR="00454F48" w:rsidRPr="00E70B6A">
        <w:rPr>
          <w:rFonts w:ascii="Times New Roman" w:hAnsi="Times New Roman" w:cs="Times New Roman"/>
          <w:bCs/>
          <w:sz w:val="24"/>
          <w:szCs w:val="24"/>
        </w:rPr>
        <w:t xml:space="preserve">lahko </w:t>
      </w:r>
      <w:r w:rsidRPr="00E70B6A">
        <w:rPr>
          <w:rFonts w:ascii="Times New Roman" w:hAnsi="Times New Roman" w:cs="Times New Roman"/>
          <w:bCs/>
          <w:sz w:val="24"/>
          <w:szCs w:val="24"/>
        </w:rPr>
        <w:t>študent</w:t>
      </w:r>
      <w:r w:rsidR="00454F48" w:rsidRPr="00E70B6A">
        <w:rPr>
          <w:rFonts w:ascii="Times New Roman" w:hAnsi="Times New Roman" w:cs="Times New Roman"/>
          <w:bCs/>
          <w:sz w:val="24"/>
          <w:szCs w:val="24"/>
        </w:rPr>
        <w:t>ka</w:t>
      </w:r>
      <w:r w:rsidRPr="00E70B6A">
        <w:rPr>
          <w:rFonts w:ascii="Times New Roman" w:hAnsi="Times New Roman" w:cs="Times New Roman"/>
          <w:bCs/>
          <w:sz w:val="24"/>
          <w:szCs w:val="24"/>
        </w:rPr>
        <w:t xml:space="preserve"> ob vpisu v višji letnik programa 1. stopnje Socialno delo ali 1.</w:t>
      </w:r>
      <w:r w:rsidR="00A83B23" w:rsidRPr="00E70B6A">
        <w:rPr>
          <w:rFonts w:ascii="Times New Roman" w:hAnsi="Times New Roman" w:cs="Times New Roman"/>
          <w:bCs/>
          <w:sz w:val="24"/>
          <w:szCs w:val="24"/>
        </w:rPr>
        <w:t xml:space="preserve"> letnik</w:t>
      </w:r>
      <w:r w:rsidRPr="00E70B6A">
        <w:rPr>
          <w:rFonts w:ascii="Times New Roman" w:hAnsi="Times New Roman" w:cs="Times New Roman"/>
          <w:bCs/>
          <w:sz w:val="24"/>
          <w:szCs w:val="24"/>
        </w:rPr>
        <w:t xml:space="preserve"> magistrskega programa 2. stopnje Socialno delo izbere predmet</w:t>
      </w:r>
      <w:r w:rsidR="008F1000" w:rsidRPr="00E70B6A">
        <w:rPr>
          <w:rFonts w:ascii="Times New Roman" w:hAnsi="Times New Roman" w:cs="Times New Roman"/>
          <w:bCs/>
          <w:sz w:val="24"/>
          <w:szCs w:val="24"/>
        </w:rPr>
        <w:t>, ki ga ponuja</w:t>
      </w:r>
      <w:r w:rsidR="00B14B33" w:rsidRPr="00E70B6A">
        <w:rPr>
          <w:rFonts w:ascii="Times New Roman" w:hAnsi="Times New Roman" w:cs="Times New Roman"/>
          <w:b/>
          <w:bCs/>
          <w:sz w:val="24"/>
          <w:szCs w:val="24"/>
        </w:rPr>
        <w:t xml:space="preserve"> cent</w:t>
      </w:r>
      <w:r w:rsidR="008F1000" w:rsidRPr="00E70B6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B14B33" w:rsidRPr="00E70B6A">
        <w:rPr>
          <w:rFonts w:ascii="Times New Roman" w:hAnsi="Times New Roman" w:cs="Times New Roman"/>
          <w:b/>
          <w:bCs/>
          <w:sz w:val="24"/>
          <w:szCs w:val="24"/>
        </w:rPr>
        <w:t xml:space="preserve">r za </w:t>
      </w:r>
      <w:proofErr w:type="spellStart"/>
      <w:r w:rsidR="00B14B33" w:rsidRPr="00E70B6A">
        <w:rPr>
          <w:rFonts w:ascii="Times New Roman" w:hAnsi="Times New Roman" w:cs="Times New Roman"/>
          <w:b/>
          <w:bCs/>
          <w:sz w:val="24"/>
          <w:szCs w:val="24"/>
        </w:rPr>
        <w:t>obštudijsko</w:t>
      </w:r>
      <w:proofErr w:type="spellEnd"/>
      <w:r w:rsidR="00B14B33" w:rsidRPr="00E70B6A">
        <w:rPr>
          <w:rFonts w:ascii="Times New Roman" w:hAnsi="Times New Roman" w:cs="Times New Roman"/>
          <w:b/>
          <w:bCs/>
          <w:sz w:val="24"/>
          <w:szCs w:val="24"/>
        </w:rPr>
        <w:t xml:space="preserve"> dejavnost (COD)</w:t>
      </w:r>
      <w:r w:rsidRPr="00E70B6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5DF8D15" w14:textId="77777777" w:rsidR="00F358B4" w:rsidRPr="00E70B6A" w:rsidRDefault="00F358B4" w:rsidP="000444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342C1C" w14:textId="08CC2533" w:rsidR="00406E38" w:rsidRPr="001E492E" w:rsidRDefault="001E492E" w:rsidP="001E492E">
      <w:pPr>
        <w:jc w:val="both"/>
        <w:rPr>
          <w:rFonts w:ascii="Times New Roman" w:hAnsi="Times New Roman" w:cs="Times New Roman"/>
          <w:sz w:val="24"/>
          <w:szCs w:val="24"/>
        </w:rPr>
      </w:pPr>
      <w:r w:rsidRPr="00404F67">
        <w:rPr>
          <w:rFonts w:ascii="Times New Roman" w:hAnsi="Times New Roman" w:cs="Times New Roman"/>
          <w:b/>
          <w:sz w:val="24"/>
          <w:szCs w:val="24"/>
        </w:rPr>
        <w:t>Postopek</w:t>
      </w:r>
      <w:r w:rsidRPr="00E70B6A">
        <w:rPr>
          <w:rFonts w:ascii="Times New Roman" w:hAnsi="Times New Roman" w:cs="Times New Roman"/>
          <w:bCs/>
          <w:sz w:val="24"/>
          <w:szCs w:val="24"/>
        </w:rPr>
        <w:t>:</w:t>
      </w:r>
      <w:r w:rsidR="008D32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4F48" w:rsidRPr="001E492E">
        <w:rPr>
          <w:rFonts w:ascii="Times New Roman" w:hAnsi="Times New Roman" w:cs="Times New Roman"/>
          <w:bCs/>
          <w:sz w:val="24"/>
          <w:szCs w:val="24"/>
        </w:rPr>
        <w:t>S seznama</w:t>
      </w:r>
      <w:r w:rsidR="00406E38" w:rsidRPr="001E49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6E38" w:rsidRPr="00987C1B">
        <w:rPr>
          <w:rFonts w:ascii="Times New Roman" w:hAnsi="Times New Roman" w:cs="Times New Roman"/>
          <w:i/>
          <w:sz w:val="24"/>
          <w:szCs w:val="24"/>
        </w:rPr>
        <w:t xml:space="preserve">Centra za </w:t>
      </w:r>
      <w:proofErr w:type="spellStart"/>
      <w:r w:rsidR="00406E38" w:rsidRPr="00987C1B">
        <w:rPr>
          <w:rFonts w:ascii="Times New Roman" w:hAnsi="Times New Roman" w:cs="Times New Roman"/>
          <w:i/>
          <w:sz w:val="24"/>
          <w:szCs w:val="24"/>
        </w:rPr>
        <w:t>obštudijsko</w:t>
      </w:r>
      <w:proofErr w:type="spellEnd"/>
      <w:r w:rsidR="00406E38" w:rsidRPr="00987C1B">
        <w:rPr>
          <w:rFonts w:ascii="Times New Roman" w:hAnsi="Times New Roman" w:cs="Times New Roman"/>
          <w:i/>
          <w:sz w:val="24"/>
          <w:szCs w:val="24"/>
        </w:rPr>
        <w:t xml:space="preserve"> dejavnost</w:t>
      </w:r>
      <w:r w:rsidR="00406E38" w:rsidRPr="001E492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06E38" w:rsidRPr="00987C1B">
        <w:rPr>
          <w:rFonts w:ascii="Times New Roman" w:hAnsi="Times New Roman" w:cs="Times New Roman"/>
          <w:i/>
          <w:sz w:val="24"/>
          <w:szCs w:val="24"/>
        </w:rPr>
        <w:t>UL</w:t>
      </w:r>
      <w:r w:rsidR="00406E38" w:rsidRPr="001E49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4DA9" w:rsidRPr="001E492E">
        <w:rPr>
          <w:rFonts w:ascii="Times New Roman" w:hAnsi="Times New Roman" w:cs="Times New Roman"/>
          <w:bCs/>
          <w:sz w:val="24"/>
          <w:szCs w:val="24"/>
        </w:rPr>
        <w:t>študent</w:t>
      </w:r>
      <w:r w:rsidR="00454F48" w:rsidRPr="001E492E">
        <w:rPr>
          <w:rFonts w:ascii="Times New Roman" w:hAnsi="Times New Roman" w:cs="Times New Roman"/>
          <w:bCs/>
          <w:sz w:val="24"/>
          <w:szCs w:val="24"/>
        </w:rPr>
        <w:t>ka</w:t>
      </w:r>
      <w:r w:rsidR="00734DA9" w:rsidRPr="001E492E">
        <w:rPr>
          <w:rFonts w:ascii="Times New Roman" w:hAnsi="Times New Roman" w:cs="Times New Roman"/>
          <w:bCs/>
          <w:sz w:val="24"/>
          <w:szCs w:val="24"/>
        </w:rPr>
        <w:t xml:space="preserve"> izbere</w:t>
      </w:r>
      <w:r w:rsidR="00406E38" w:rsidRPr="001E492E">
        <w:rPr>
          <w:rFonts w:ascii="Times New Roman" w:hAnsi="Times New Roman" w:cs="Times New Roman"/>
          <w:bCs/>
          <w:sz w:val="24"/>
          <w:szCs w:val="24"/>
        </w:rPr>
        <w:t xml:space="preserve"> kreditno ovrednotene dejavnosti, kjer v okviru splošne zunanje izbirnosti lahko pridobi 3 ali 4 </w:t>
      </w:r>
      <w:r w:rsidR="008F1000" w:rsidRPr="001E49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6E38" w:rsidRPr="001E492E">
        <w:rPr>
          <w:rFonts w:ascii="Times New Roman" w:hAnsi="Times New Roman" w:cs="Times New Roman"/>
          <w:bCs/>
          <w:sz w:val="24"/>
          <w:szCs w:val="24"/>
        </w:rPr>
        <w:t>KT</w:t>
      </w:r>
      <w:r w:rsidR="008F1000" w:rsidRPr="001E492E">
        <w:rPr>
          <w:rFonts w:ascii="Times New Roman" w:hAnsi="Times New Roman" w:cs="Times New Roman"/>
          <w:bCs/>
          <w:sz w:val="24"/>
          <w:szCs w:val="24"/>
        </w:rPr>
        <w:t xml:space="preserve"> na letnik</w:t>
      </w:r>
      <w:r w:rsidR="00ED124A" w:rsidRPr="001E49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124A" w:rsidRPr="001E492E">
        <w:rPr>
          <w:rFonts w:ascii="Times New Roman" w:hAnsi="Times New Roman" w:cs="Times New Roman"/>
          <w:sz w:val="24"/>
          <w:szCs w:val="24"/>
        </w:rPr>
        <w:t xml:space="preserve">do </w:t>
      </w:r>
      <w:r w:rsidR="008F1000" w:rsidRPr="001E492E">
        <w:rPr>
          <w:rFonts w:ascii="Times New Roman" w:hAnsi="Times New Roman" w:cs="Times New Roman"/>
          <w:sz w:val="24"/>
          <w:szCs w:val="24"/>
        </w:rPr>
        <w:t xml:space="preserve">največ </w:t>
      </w:r>
      <w:r w:rsidR="00ED124A" w:rsidRPr="001E492E">
        <w:rPr>
          <w:rFonts w:ascii="Times New Roman" w:hAnsi="Times New Roman" w:cs="Times New Roman"/>
          <w:sz w:val="24"/>
          <w:szCs w:val="24"/>
        </w:rPr>
        <w:t xml:space="preserve">9 KT na celoten študijski program. </w:t>
      </w:r>
    </w:p>
    <w:p w14:paraId="488CDA9B" w14:textId="77777777" w:rsidR="00833513" w:rsidRPr="00E70B6A" w:rsidRDefault="00833513" w:rsidP="00044497">
      <w:pPr>
        <w:pStyle w:val="Odstavekseznama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AB3B22" w14:textId="0E0C4F7A" w:rsidR="00833513" w:rsidRPr="00E70B6A" w:rsidRDefault="00044497" w:rsidP="00044497">
      <w:pPr>
        <w:pStyle w:val="Odstavekseznama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B6A">
        <w:rPr>
          <w:rFonts w:ascii="Times New Roman" w:hAnsi="Times New Roman" w:cs="Times New Roman"/>
          <w:bCs/>
          <w:sz w:val="24"/>
          <w:szCs w:val="24"/>
        </w:rPr>
        <w:t xml:space="preserve">Če </w:t>
      </w:r>
      <w:proofErr w:type="spellStart"/>
      <w:r w:rsidR="00833513" w:rsidRPr="00E70B6A">
        <w:rPr>
          <w:rFonts w:ascii="Times New Roman" w:hAnsi="Times New Roman" w:cs="Times New Roman"/>
          <w:bCs/>
          <w:sz w:val="24"/>
          <w:szCs w:val="24"/>
        </w:rPr>
        <w:t>obštudij</w:t>
      </w:r>
      <w:r w:rsidR="00A83B23" w:rsidRPr="00E70B6A">
        <w:rPr>
          <w:rFonts w:ascii="Times New Roman" w:hAnsi="Times New Roman" w:cs="Times New Roman"/>
          <w:bCs/>
          <w:sz w:val="24"/>
          <w:szCs w:val="24"/>
        </w:rPr>
        <w:t>s</w:t>
      </w:r>
      <w:r w:rsidR="00833513" w:rsidRPr="00E70B6A">
        <w:rPr>
          <w:rFonts w:ascii="Times New Roman" w:hAnsi="Times New Roman" w:cs="Times New Roman"/>
          <w:bCs/>
          <w:sz w:val="24"/>
          <w:szCs w:val="24"/>
        </w:rPr>
        <w:t>ka</w:t>
      </w:r>
      <w:proofErr w:type="spellEnd"/>
      <w:r w:rsidR="00833513" w:rsidRPr="00E70B6A">
        <w:rPr>
          <w:rFonts w:ascii="Times New Roman" w:hAnsi="Times New Roman" w:cs="Times New Roman"/>
          <w:bCs/>
          <w:sz w:val="24"/>
          <w:szCs w:val="24"/>
        </w:rPr>
        <w:t xml:space="preserve"> dejavnost ne dosega 5</w:t>
      </w:r>
      <w:r w:rsidR="008F1000" w:rsidRPr="00E70B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3513" w:rsidRPr="00E70B6A">
        <w:rPr>
          <w:rFonts w:ascii="Times New Roman" w:hAnsi="Times New Roman" w:cs="Times New Roman"/>
          <w:bCs/>
          <w:sz w:val="24"/>
          <w:szCs w:val="24"/>
        </w:rPr>
        <w:t>KT, mora študent</w:t>
      </w:r>
      <w:r w:rsidR="008F1000" w:rsidRPr="00E70B6A">
        <w:rPr>
          <w:rFonts w:ascii="Times New Roman" w:hAnsi="Times New Roman" w:cs="Times New Roman"/>
          <w:bCs/>
          <w:sz w:val="24"/>
          <w:szCs w:val="24"/>
        </w:rPr>
        <w:t>ka</w:t>
      </w:r>
      <w:r w:rsidR="00833513" w:rsidRPr="00E70B6A">
        <w:rPr>
          <w:rFonts w:ascii="Times New Roman" w:hAnsi="Times New Roman" w:cs="Times New Roman"/>
          <w:bCs/>
          <w:sz w:val="24"/>
          <w:szCs w:val="24"/>
        </w:rPr>
        <w:t xml:space="preserve"> izbrati dodatn</w:t>
      </w:r>
      <w:r w:rsidRPr="00E70B6A">
        <w:rPr>
          <w:rFonts w:ascii="Times New Roman" w:hAnsi="Times New Roman" w:cs="Times New Roman"/>
          <w:bCs/>
          <w:sz w:val="24"/>
          <w:szCs w:val="24"/>
        </w:rPr>
        <w:t xml:space="preserve">o </w:t>
      </w:r>
      <w:proofErr w:type="spellStart"/>
      <w:r w:rsidR="00833513" w:rsidRPr="00E70B6A">
        <w:rPr>
          <w:rFonts w:ascii="Times New Roman" w:hAnsi="Times New Roman" w:cs="Times New Roman"/>
          <w:bCs/>
          <w:sz w:val="24"/>
          <w:szCs w:val="24"/>
        </w:rPr>
        <w:t>obštudij</w:t>
      </w:r>
      <w:r w:rsidR="00A83B23" w:rsidRPr="00E70B6A">
        <w:rPr>
          <w:rFonts w:ascii="Times New Roman" w:hAnsi="Times New Roman" w:cs="Times New Roman"/>
          <w:bCs/>
          <w:sz w:val="24"/>
          <w:szCs w:val="24"/>
        </w:rPr>
        <w:t>s</w:t>
      </w:r>
      <w:r w:rsidR="00833513" w:rsidRPr="00E70B6A">
        <w:rPr>
          <w:rFonts w:ascii="Times New Roman" w:hAnsi="Times New Roman" w:cs="Times New Roman"/>
          <w:bCs/>
          <w:sz w:val="24"/>
          <w:szCs w:val="24"/>
        </w:rPr>
        <w:t>ko</w:t>
      </w:r>
      <w:proofErr w:type="spellEnd"/>
      <w:r w:rsidR="00833513" w:rsidRPr="00E70B6A">
        <w:rPr>
          <w:rFonts w:ascii="Times New Roman" w:hAnsi="Times New Roman" w:cs="Times New Roman"/>
          <w:bCs/>
          <w:sz w:val="24"/>
          <w:szCs w:val="24"/>
        </w:rPr>
        <w:t xml:space="preserve"> dejavnost</w:t>
      </w:r>
      <w:r w:rsidR="00EF604A" w:rsidRPr="00E70B6A">
        <w:rPr>
          <w:rFonts w:ascii="Times New Roman" w:hAnsi="Times New Roman" w:cs="Times New Roman"/>
          <w:bCs/>
          <w:sz w:val="24"/>
          <w:szCs w:val="24"/>
        </w:rPr>
        <w:t xml:space="preserve"> ali zunanji izbirni predmet</w:t>
      </w:r>
      <w:r w:rsidR="00833513" w:rsidRPr="00E70B6A">
        <w:rPr>
          <w:rFonts w:ascii="Times New Roman" w:hAnsi="Times New Roman" w:cs="Times New Roman"/>
          <w:bCs/>
          <w:sz w:val="24"/>
          <w:szCs w:val="24"/>
        </w:rPr>
        <w:t>, da doseže skupno vsoto vsaj 5</w:t>
      </w:r>
      <w:r w:rsidR="008F1000" w:rsidRPr="00E70B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3513" w:rsidRPr="00E70B6A">
        <w:rPr>
          <w:rFonts w:ascii="Times New Roman" w:hAnsi="Times New Roman" w:cs="Times New Roman"/>
          <w:bCs/>
          <w:sz w:val="24"/>
          <w:szCs w:val="24"/>
        </w:rPr>
        <w:t>KT.</w:t>
      </w:r>
    </w:p>
    <w:p w14:paraId="5F03E0C8" w14:textId="77777777" w:rsidR="00044497" w:rsidRPr="00E70B6A" w:rsidRDefault="00044497" w:rsidP="00734D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D33C89" w14:textId="07FEB131" w:rsidR="00A82FB0" w:rsidRPr="00E70B6A" w:rsidRDefault="00A82FB0" w:rsidP="00A82FB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B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 </w:t>
      </w:r>
      <w:r w:rsidR="00734DA9" w:rsidRPr="00E70B6A">
        <w:rPr>
          <w:rFonts w:ascii="Times New Roman" w:hAnsi="Times New Roman" w:cs="Times New Roman"/>
          <w:b/>
          <w:bCs/>
          <w:sz w:val="24"/>
          <w:szCs w:val="24"/>
          <w:u w:val="single"/>
        </w:rPr>
        <w:t>Zunanji izbirni predmet</w:t>
      </w:r>
      <w:r w:rsidR="00044497" w:rsidRPr="00E70B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ZIP</w:t>
      </w:r>
      <w:r w:rsidR="00734DA9" w:rsidRPr="00E70B6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734DA9" w:rsidRPr="00E70B6A">
        <w:rPr>
          <w:rFonts w:ascii="Times New Roman" w:hAnsi="Times New Roman" w:cs="Times New Roman"/>
          <w:sz w:val="24"/>
          <w:szCs w:val="24"/>
        </w:rPr>
        <w:t xml:space="preserve"> Univerza v Ljubljani vsako leto</w:t>
      </w:r>
      <w:r w:rsidR="00734DA9" w:rsidRPr="00E70B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F1000" w:rsidRPr="00E70B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razpiše </w:t>
      </w:r>
      <w:r w:rsidR="00734DA9" w:rsidRPr="00E70B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seznam predmetov, ki jih akademije in fakultete ponujajo študent</w:t>
      </w:r>
      <w:r w:rsidR="00044497" w:rsidRPr="00E70B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kam</w:t>
      </w:r>
      <w:r w:rsidR="00734DA9" w:rsidRPr="00E70B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drugih članic. Nekateri od teh predmetov so posebej akreditirani le za študent</w:t>
      </w:r>
      <w:r w:rsidR="00044497" w:rsidRPr="00E70B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</w:t>
      </w:r>
      <w:r w:rsidR="00734DA9" w:rsidRPr="00E70B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drugih članic.</w:t>
      </w:r>
      <w:r w:rsidRPr="00E70B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74D68" w:rsidRPr="00E70B6A">
        <w:rPr>
          <w:rFonts w:ascii="Times New Roman" w:hAnsi="Times New Roman" w:cs="Times New Roman"/>
          <w:bCs/>
          <w:sz w:val="24"/>
          <w:szCs w:val="24"/>
        </w:rPr>
        <w:t>V okviru zunanje izb</w:t>
      </w:r>
      <w:r w:rsidRPr="00E70B6A">
        <w:rPr>
          <w:rFonts w:ascii="Times New Roman" w:hAnsi="Times New Roman" w:cs="Times New Roman"/>
          <w:bCs/>
          <w:sz w:val="24"/>
          <w:szCs w:val="24"/>
        </w:rPr>
        <w:t xml:space="preserve">irnosti </w:t>
      </w:r>
      <w:r w:rsidR="008F1000" w:rsidRPr="00E70B6A">
        <w:rPr>
          <w:rFonts w:ascii="Times New Roman" w:hAnsi="Times New Roman" w:cs="Times New Roman"/>
          <w:bCs/>
          <w:sz w:val="24"/>
          <w:szCs w:val="24"/>
        </w:rPr>
        <w:t xml:space="preserve">lahko </w:t>
      </w:r>
      <w:r w:rsidRPr="00E70B6A">
        <w:rPr>
          <w:rFonts w:ascii="Times New Roman" w:hAnsi="Times New Roman" w:cs="Times New Roman"/>
          <w:bCs/>
          <w:sz w:val="24"/>
          <w:szCs w:val="24"/>
        </w:rPr>
        <w:t>študentka izbira med ponujenimi predmeti. Če izbrani zunanji predmet ne dosega 5</w:t>
      </w:r>
      <w:r w:rsidR="008F1000" w:rsidRPr="00E70B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0B6A">
        <w:rPr>
          <w:rFonts w:ascii="Times New Roman" w:hAnsi="Times New Roman" w:cs="Times New Roman"/>
          <w:bCs/>
          <w:sz w:val="24"/>
          <w:szCs w:val="24"/>
        </w:rPr>
        <w:t xml:space="preserve">KT, mora študentka izbrati dodatni predmet ali </w:t>
      </w:r>
      <w:proofErr w:type="spellStart"/>
      <w:r w:rsidRPr="00E70B6A">
        <w:rPr>
          <w:rFonts w:ascii="Times New Roman" w:hAnsi="Times New Roman" w:cs="Times New Roman"/>
          <w:bCs/>
          <w:sz w:val="24"/>
          <w:szCs w:val="24"/>
        </w:rPr>
        <w:t>obštudijsko</w:t>
      </w:r>
      <w:proofErr w:type="spellEnd"/>
      <w:r w:rsidRPr="00E70B6A">
        <w:rPr>
          <w:rFonts w:ascii="Times New Roman" w:hAnsi="Times New Roman" w:cs="Times New Roman"/>
          <w:bCs/>
          <w:sz w:val="24"/>
          <w:szCs w:val="24"/>
        </w:rPr>
        <w:t xml:space="preserve"> dejavnost, da doseže skupno vsoto vsaj 5</w:t>
      </w:r>
      <w:r w:rsidR="008F1000" w:rsidRPr="00E70B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0B6A">
        <w:rPr>
          <w:rFonts w:ascii="Times New Roman" w:hAnsi="Times New Roman" w:cs="Times New Roman"/>
          <w:bCs/>
          <w:sz w:val="24"/>
          <w:szCs w:val="24"/>
        </w:rPr>
        <w:t>KT.</w:t>
      </w:r>
    </w:p>
    <w:p w14:paraId="0A8B62F1" w14:textId="77777777" w:rsidR="00B74D68" w:rsidRPr="00E70B6A" w:rsidRDefault="00B74D68" w:rsidP="00AC559F">
      <w:pPr>
        <w:rPr>
          <w:rFonts w:ascii="Times New Roman" w:hAnsi="Times New Roman" w:cs="Times New Roman"/>
          <w:sz w:val="24"/>
          <w:szCs w:val="24"/>
        </w:rPr>
      </w:pPr>
    </w:p>
    <w:p w14:paraId="205F6B54" w14:textId="59CA2195" w:rsidR="00B74D68" w:rsidRPr="00E70B6A" w:rsidRDefault="00A82FB0" w:rsidP="00A82FB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B6A">
        <w:rPr>
          <w:rFonts w:ascii="Times New Roman" w:hAnsi="Times New Roman" w:cs="Times New Roman"/>
          <w:b/>
          <w:bCs/>
          <w:sz w:val="24"/>
          <w:szCs w:val="24"/>
          <w:u w:val="single"/>
        </w:rPr>
        <w:t>3. Leto plus</w:t>
      </w:r>
      <w:r w:rsidRPr="00E70B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70B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297">
        <w:rPr>
          <w:rFonts w:ascii="Times New Roman" w:hAnsi="Times New Roman" w:cs="Times New Roman"/>
          <w:bCs/>
          <w:sz w:val="24"/>
          <w:szCs w:val="24"/>
        </w:rPr>
        <w:t>R</w:t>
      </w:r>
      <w:r w:rsidR="00B74D68" w:rsidRPr="00E70B6A">
        <w:rPr>
          <w:rFonts w:ascii="Times New Roman" w:hAnsi="Times New Roman" w:cs="Times New Roman"/>
          <w:bCs/>
          <w:sz w:val="24"/>
          <w:szCs w:val="24"/>
        </w:rPr>
        <w:t xml:space="preserve">edne tuje </w:t>
      </w:r>
      <w:r w:rsidRPr="00E70B6A">
        <w:rPr>
          <w:rFonts w:ascii="Times New Roman" w:hAnsi="Times New Roman" w:cs="Times New Roman"/>
          <w:bCs/>
          <w:sz w:val="24"/>
          <w:szCs w:val="24"/>
        </w:rPr>
        <w:t>študentke</w:t>
      </w:r>
      <w:r w:rsidR="00B74D68" w:rsidRPr="00E70B6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F1000" w:rsidRPr="00E70B6A">
        <w:rPr>
          <w:rFonts w:ascii="Times New Roman" w:hAnsi="Times New Roman" w:cs="Times New Roman"/>
          <w:bCs/>
          <w:sz w:val="24"/>
          <w:szCs w:val="24"/>
        </w:rPr>
        <w:t xml:space="preserve">ki so </w:t>
      </w:r>
      <w:r w:rsidR="00B74D68" w:rsidRPr="00E70B6A">
        <w:rPr>
          <w:rFonts w:ascii="Times New Roman" w:hAnsi="Times New Roman" w:cs="Times New Roman"/>
          <w:bCs/>
          <w:sz w:val="24"/>
          <w:szCs w:val="24"/>
        </w:rPr>
        <w:t>prvič vpisane na UL v študijske programe 1. in 2. stopnje</w:t>
      </w:r>
      <w:r w:rsidR="008F1000" w:rsidRPr="00E70B6A">
        <w:rPr>
          <w:rFonts w:ascii="Times New Roman" w:hAnsi="Times New Roman" w:cs="Times New Roman"/>
          <w:bCs/>
          <w:sz w:val="24"/>
          <w:szCs w:val="24"/>
        </w:rPr>
        <w:t xml:space="preserve"> in</w:t>
      </w:r>
      <w:r w:rsidRPr="00E70B6A">
        <w:rPr>
          <w:rFonts w:ascii="Times New Roman" w:hAnsi="Times New Roman" w:cs="Times New Roman"/>
          <w:bCs/>
          <w:sz w:val="24"/>
          <w:szCs w:val="24"/>
        </w:rPr>
        <w:t xml:space="preserve"> ki vpišejo </w:t>
      </w:r>
      <w:r w:rsidR="008F1000" w:rsidRPr="00E70B6A">
        <w:rPr>
          <w:rFonts w:ascii="Times New Roman" w:hAnsi="Times New Roman" w:cs="Times New Roman"/>
          <w:bCs/>
          <w:sz w:val="24"/>
          <w:szCs w:val="24"/>
        </w:rPr>
        <w:t xml:space="preserve">modul </w:t>
      </w:r>
      <w:r w:rsidRPr="00E70B6A">
        <w:rPr>
          <w:rFonts w:ascii="Times New Roman" w:hAnsi="Times New Roman" w:cs="Times New Roman"/>
          <w:bCs/>
          <w:sz w:val="24"/>
          <w:szCs w:val="24"/>
        </w:rPr>
        <w:t>Leto plus,</w:t>
      </w:r>
      <w:r w:rsidR="00B74D68" w:rsidRPr="00E70B6A">
        <w:rPr>
          <w:rFonts w:ascii="Times New Roman" w:hAnsi="Times New Roman" w:cs="Times New Roman"/>
          <w:bCs/>
          <w:sz w:val="24"/>
          <w:szCs w:val="24"/>
        </w:rPr>
        <w:t xml:space="preserve"> lahko predmet</w:t>
      </w:r>
      <w:r w:rsidR="00270FF2">
        <w:rPr>
          <w:rFonts w:ascii="Times New Roman" w:hAnsi="Times New Roman" w:cs="Times New Roman"/>
          <w:bCs/>
          <w:sz w:val="24"/>
          <w:szCs w:val="24"/>
        </w:rPr>
        <w:t>a</w:t>
      </w:r>
      <w:r w:rsidR="00B74D68" w:rsidRPr="00E70B6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74D68" w:rsidRPr="00E70B6A">
        <w:rPr>
          <w:rFonts w:ascii="Times New Roman" w:hAnsi="Times New Roman" w:cs="Times New Roman"/>
          <w:b/>
          <w:bCs/>
          <w:i/>
          <w:sz w:val="24"/>
          <w:szCs w:val="24"/>
        </w:rPr>
        <w:t>Slovenščina k</w:t>
      </w:r>
      <w:r w:rsidRPr="00E70B6A">
        <w:rPr>
          <w:rFonts w:ascii="Times New Roman" w:hAnsi="Times New Roman" w:cs="Times New Roman"/>
          <w:b/>
          <w:bCs/>
          <w:i/>
          <w:sz w:val="24"/>
          <w:szCs w:val="24"/>
        </w:rPr>
        <w:t>ot tuji jezik – Lektorat 1 in Lektorat 2</w:t>
      </w:r>
      <w:r w:rsidR="00B74D68" w:rsidRPr="00E70B6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="00B74D68" w:rsidRPr="00E70B6A">
        <w:rPr>
          <w:rFonts w:ascii="Times New Roman" w:hAnsi="Times New Roman" w:cs="Times New Roman"/>
          <w:bCs/>
          <w:sz w:val="24"/>
          <w:szCs w:val="24"/>
        </w:rPr>
        <w:t>koristi</w:t>
      </w:r>
      <w:r w:rsidRPr="00E70B6A">
        <w:rPr>
          <w:rFonts w:ascii="Times New Roman" w:hAnsi="Times New Roman" w:cs="Times New Roman"/>
          <w:bCs/>
          <w:sz w:val="24"/>
          <w:szCs w:val="24"/>
        </w:rPr>
        <w:t xml:space="preserve">jo </w:t>
      </w:r>
      <w:r w:rsidR="00B74D68" w:rsidRPr="00E70B6A">
        <w:rPr>
          <w:rFonts w:ascii="Times New Roman" w:hAnsi="Times New Roman" w:cs="Times New Roman"/>
          <w:bCs/>
          <w:sz w:val="24"/>
          <w:szCs w:val="24"/>
        </w:rPr>
        <w:t>v okviru zunanje izbirnosti.</w:t>
      </w:r>
    </w:p>
    <w:p w14:paraId="691667EE" w14:textId="77777777" w:rsidR="00833513" w:rsidRPr="00E70B6A" w:rsidRDefault="00833513" w:rsidP="00833513">
      <w:pPr>
        <w:pStyle w:val="Odstavekseznama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2DDDE4" w14:textId="68A4E351" w:rsidR="00406E38" w:rsidRPr="00E70B6A" w:rsidRDefault="00734DA9" w:rsidP="0083351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4F67">
        <w:rPr>
          <w:rFonts w:ascii="Times New Roman" w:hAnsi="Times New Roman" w:cs="Times New Roman"/>
          <w:b/>
          <w:sz w:val="24"/>
          <w:szCs w:val="24"/>
        </w:rPr>
        <w:t>Postopek</w:t>
      </w:r>
      <w:r w:rsidRPr="00E70B6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06E38" w:rsidRPr="00E70B6A">
        <w:rPr>
          <w:rFonts w:ascii="Times New Roman" w:hAnsi="Times New Roman" w:cs="Times New Roman"/>
          <w:bCs/>
          <w:sz w:val="24"/>
          <w:szCs w:val="24"/>
        </w:rPr>
        <w:t xml:space="preserve">Študentka </w:t>
      </w:r>
      <w:r w:rsidR="00406E38" w:rsidRPr="00E70B6A">
        <w:rPr>
          <w:rFonts w:ascii="Times New Roman" w:hAnsi="Times New Roman" w:cs="Times New Roman"/>
          <w:bCs/>
          <w:i/>
          <w:iCs/>
          <w:sz w:val="24"/>
          <w:szCs w:val="24"/>
        </w:rPr>
        <w:t>do zaključka vpisa</w:t>
      </w:r>
      <w:r w:rsidR="00406E38" w:rsidRPr="00E70B6A">
        <w:rPr>
          <w:rFonts w:ascii="Times New Roman" w:hAnsi="Times New Roman" w:cs="Times New Roman"/>
          <w:bCs/>
          <w:sz w:val="24"/>
          <w:szCs w:val="24"/>
        </w:rPr>
        <w:t xml:space="preserve"> v referat dostavi potrdilo o vpisu zgoraj navedene izbire s strani fakultete, akademije, COD ali</w:t>
      </w:r>
      <w:r w:rsidR="008F1000" w:rsidRPr="00E70B6A">
        <w:rPr>
          <w:rFonts w:ascii="Times New Roman" w:hAnsi="Times New Roman" w:cs="Times New Roman"/>
          <w:bCs/>
          <w:sz w:val="24"/>
          <w:szCs w:val="24"/>
        </w:rPr>
        <w:t xml:space="preserve"> modula</w:t>
      </w:r>
      <w:r w:rsidR="00406E38" w:rsidRPr="00E70B6A">
        <w:rPr>
          <w:rFonts w:ascii="Times New Roman" w:hAnsi="Times New Roman" w:cs="Times New Roman"/>
          <w:bCs/>
          <w:sz w:val="24"/>
          <w:szCs w:val="24"/>
        </w:rPr>
        <w:t xml:space="preserve"> Let</w:t>
      </w:r>
      <w:r w:rsidR="008F1000" w:rsidRPr="00E70B6A">
        <w:rPr>
          <w:rFonts w:ascii="Times New Roman" w:hAnsi="Times New Roman" w:cs="Times New Roman"/>
          <w:bCs/>
          <w:sz w:val="24"/>
          <w:szCs w:val="24"/>
        </w:rPr>
        <w:t>o</w:t>
      </w:r>
      <w:r w:rsidR="00406E38" w:rsidRPr="00E70B6A">
        <w:rPr>
          <w:rFonts w:ascii="Times New Roman" w:hAnsi="Times New Roman" w:cs="Times New Roman"/>
          <w:bCs/>
          <w:sz w:val="24"/>
          <w:szCs w:val="24"/>
        </w:rPr>
        <w:t xml:space="preserve"> plus</w:t>
      </w:r>
      <w:r w:rsidR="008F1000" w:rsidRPr="00E70B6A">
        <w:rPr>
          <w:rFonts w:ascii="Times New Roman" w:hAnsi="Times New Roman" w:cs="Times New Roman"/>
          <w:bCs/>
          <w:sz w:val="24"/>
          <w:szCs w:val="24"/>
        </w:rPr>
        <w:t>. S tem</w:t>
      </w:r>
      <w:r w:rsidR="00406E38" w:rsidRPr="00E70B6A">
        <w:rPr>
          <w:rFonts w:ascii="Times New Roman" w:hAnsi="Times New Roman" w:cs="Times New Roman"/>
          <w:bCs/>
          <w:sz w:val="24"/>
          <w:szCs w:val="24"/>
        </w:rPr>
        <w:t xml:space="preserve"> potrdi vpis za naslednje študijsko leto.</w:t>
      </w:r>
      <w:r w:rsidR="00833513" w:rsidRPr="00E70B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3513" w:rsidRPr="00E70B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Po opravljeni obveznosti </w:t>
      </w:r>
      <w:r w:rsidR="00833513" w:rsidRPr="00E70B6A">
        <w:rPr>
          <w:rFonts w:ascii="Times New Roman" w:hAnsi="Times New Roman" w:cs="Times New Roman"/>
          <w:bCs/>
          <w:sz w:val="24"/>
          <w:szCs w:val="24"/>
        </w:rPr>
        <w:t xml:space="preserve">študentka v referat dostavi potrdilo o opravljeni obveznosti s strani fakultete, akademije, COD ali </w:t>
      </w:r>
      <w:r w:rsidR="008F1000" w:rsidRPr="00E70B6A">
        <w:rPr>
          <w:rFonts w:ascii="Times New Roman" w:hAnsi="Times New Roman" w:cs="Times New Roman"/>
          <w:bCs/>
          <w:sz w:val="24"/>
          <w:szCs w:val="24"/>
        </w:rPr>
        <w:t xml:space="preserve">modula </w:t>
      </w:r>
      <w:r w:rsidR="00833513" w:rsidRPr="00E70B6A">
        <w:rPr>
          <w:rFonts w:ascii="Times New Roman" w:hAnsi="Times New Roman" w:cs="Times New Roman"/>
          <w:bCs/>
          <w:sz w:val="24"/>
          <w:szCs w:val="24"/>
        </w:rPr>
        <w:t>Let</w:t>
      </w:r>
      <w:r w:rsidR="008F1000" w:rsidRPr="00E70B6A">
        <w:rPr>
          <w:rFonts w:ascii="Times New Roman" w:hAnsi="Times New Roman" w:cs="Times New Roman"/>
          <w:bCs/>
          <w:sz w:val="24"/>
          <w:szCs w:val="24"/>
        </w:rPr>
        <w:t>o</w:t>
      </w:r>
      <w:r w:rsidR="00833513" w:rsidRPr="00E70B6A">
        <w:rPr>
          <w:rFonts w:ascii="Times New Roman" w:hAnsi="Times New Roman" w:cs="Times New Roman"/>
          <w:bCs/>
          <w:sz w:val="24"/>
          <w:szCs w:val="24"/>
        </w:rPr>
        <w:t xml:space="preserve"> plus</w:t>
      </w:r>
      <w:r w:rsidR="008F1000" w:rsidRPr="00E70B6A">
        <w:rPr>
          <w:rFonts w:ascii="Times New Roman" w:hAnsi="Times New Roman" w:cs="Times New Roman"/>
          <w:bCs/>
          <w:sz w:val="24"/>
          <w:szCs w:val="24"/>
        </w:rPr>
        <w:t>,</w:t>
      </w:r>
      <w:r w:rsidR="00833513" w:rsidRPr="00E70B6A">
        <w:rPr>
          <w:rFonts w:ascii="Times New Roman" w:hAnsi="Times New Roman" w:cs="Times New Roman"/>
          <w:bCs/>
          <w:sz w:val="24"/>
          <w:szCs w:val="24"/>
        </w:rPr>
        <w:t xml:space="preserve"> na podlagi katerega referat vpiše opravljeno obveznost v študentkin e-indeks.</w:t>
      </w:r>
    </w:p>
    <w:p w14:paraId="0FA63A1D" w14:textId="77777777" w:rsidR="00A83B23" w:rsidRPr="00E70B6A" w:rsidRDefault="00A83B23" w:rsidP="0083351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110481" w14:textId="77777777" w:rsidR="00AC559F" w:rsidRPr="00E70B6A" w:rsidRDefault="00AC559F" w:rsidP="003021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B9DAA2" w14:textId="77777777" w:rsidR="00FB3F19" w:rsidRDefault="00FB3F19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5E69BCE" w14:textId="7293E4B5" w:rsidR="00DF6503" w:rsidRPr="00E70B6A" w:rsidRDefault="008C0FCE" w:rsidP="008049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B6A">
        <w:rPr>
          <w:rFonts w:ascii="Times New Roman" w:hAnsi="Times New Roman" w:cs="Times New Roman"/>
          <w:b/>
          <w:bCs/>
          <w:sz w:val="24"/>
          <w:szCs w:val="24"/>
        </w:rPr>
        <w:lastRenderedPageBreak/>
        <w:t>POSTOPEK ŠT. 2 (IZVEDE GA KOMISIJA ZA ŠTUDIJSKE ZADEVE), UREJA GA PRAVILNIK O POSTOPKU IN MERILIH ZA PRIZNAVANJE NEFORMALNO PRIDOBLJENEGA ZNANJA IN SPRETNOSTI</w:t>
      </w:r>
    </w:p>
    <w:p w14:paraId="75072268" w14:textId="77777777" w:rsidR="00302142" w:rsidRPr="00E70B6A" w:rsidRDefault="00302142" w:rsidP="00693151">
      <w:pPr>
        <w:rPr>
          <w:rFonts w:ascii="Times New Roman" w:hAnsi="Times New Roman" w:cs="Times New Roman"/>
          <w:sz w:val="24"/>
          <w:szCs w:val="24"/>
        </w:rPr>
      </w:pPr>
    </w:p>
    <w:p w14:paraId="2DBFF634" w14:textId="32666E37" w:rsidR="00AC559F" w:rsidRPr="00E70B6A" w:rsidRDefault="0043282A" w:rsidP="00AC559F">
      <w:pPr>
        <w:jc w:val="both"/>
        <w:rPr>
          <w:rFonts w:ascii="Times New Roman" w:hAnsi="Times New Roman" w:cs="Times New Roman"/>
          <w:sz w:val="24"/>
          <w:szCs w:val="24"/>
        </w:rPr>
      </w:pPr>
      <w:r w:rsidRPr="00E70B6A">
        <w:rPr>
          <w:rFonts w:ascii="Times New Roman" w:hAnsi="Times New Roman" w:cs="Times New Roman"/>
          <w:sz w:val="24"/>
          <w:szCs w:val="24"/>
        </w:rPr>
        <w:t>Ostalo »</w:t>
      </w:r>
      <w:proofErr w:type="spellStart"/>
      <w:r w:rsidRPr="00E70B6A">
        <w:rPr>
          <w:rFonts w:ascii="Times New Roman" w:hAnsi="Times New Roman" w:cs="Times New Roman"/>
          <w:sz w:val="24"/>
          <w:szCs w:val="24"/>
        </w:rPr>
        <w:t>obštudijsk</w:t>
      </w:r>
      <w:r w:rsidR="00693151" w:rsidRPr="00E70B6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E70B6A">
        <w:rPr>
          <w:rFonts w:ascii="Times New Roman" w:hAnsi="Times New Roman" w:cs="Times New Roman"/>
          <w:sz w:val="24"/>
          <w:szCs w:val="24"/>
        </w:rPr>
        <w:t xml:space="preserve"> dejavnost« - ki se lahko izvaja znotraj ali zunaj Slovenije in UL in katere priznavanje ni vezano na 5 % zunanjo izbirnost</w:t>
      </w:r>
      <w:r w:rsidR="00EC7B17" w:rsidRPr="00E70B6A">
        <w:rPr>
          <w:rFonts w:ascii="Times New Roman" w:hAnsi="Times New Roman" w:cs="Times New Roman"/>
          <w:sz w:val="24"/>
          <w:szCs w:val="24"/>
        </w:rPr>
        <w:t>,</w:t>
      </w:r>
      <w:r w:rsidRPr="00E70B6A">
        <w:rPr>
          <w:rFonts w:ascii="Times New Roman" w:hAnsi="Times New Roman" w:cs="Times New Roman"/>
          <w:sz w:val="24"/>
          <w:szCs w:val="24"/>
        </w:rPr>
        <w:t xml:space="preserve"> </w:t>
      </w:r>
      <w:r w:rsidR="001879D6">
        <w:rPr>
          <w:rFonts w:ascii="Times New Roman" w:hAnsi="Times New Roman" w:cs="Times New Roman"/>
          <w:sz w:val="24"/>
          <w:szCs w:val="24"/>
        </w:rPr>
        <w:t>ureja</w:t>
      </w:r>
      <w:r w:rsidRPr="00E70B6A">
        <w:rPr>
          <w:rFonts w:ascii="Times New Roman" w:hAnsi="Times New Roman" w:cs="Times New Roman"/>
          <w:sz w:val="24"/>
          <w:szCs w:val="24"/>
        </w:rPr>
        <w:t xml:space="preserve"> Pravilnik o postopku in merilih za priznavanje neformalno pridobljenega znanja in spretnosti</w:t>
      </w:r>
      <w:r w:rsidR="00302142" w:rsidRPr="00E70B6A">
        <w:rPr>
          <w:rFonts w:ascii="Times New Roman" w:hAnsi="Times New Roman" w:cs="Times New Roman"/>
          <w:sz w:val="24"/>
          <w:szCs w:val="24"/>
        </w:rPr>
        <w:t>.</w:t>
      </w:r>
      <w:r w:rsidRPr="00E70B6A">
        <w:rPr>
          <w:rFonts w:ascii="Times New Roman" w:hAnsi="Times New Roman" w:cs="Times New Roman"/>
          <w:sz w:val="24"/>
          <w:szCs w:val="24"/>
        </w:rPr>
        <w:t xml:space="preserve"> </w:t>
      </w:r>
      <w:r w:rsidR="0096050F" w:rsidRPr="00E70B6A">
        <w:rPr>
          <w:rFonts w:ascii="Times New Roman" w:hAnsi="Times New Roman" w:cs="Times New Roman"/>
          <w:sz w:val="24"/>
          <w:szCs w:val="24"/>
        </w:rPr>
        <w:t xml:space="preserve">Kandidatkam te </w:t>
      </w:r>
      <w:r w:rsidR="00EC7B17" w:rsidRPr="00E70B6A">
        <w:rPr>
          <w:rFonts w:ascii="Times New Roman" w:hAnsi="Times New Roman" w:cs="Times New Roman"/>
          <w:sz w:val="24"/>
          <w:szCs w:val="24"/>
        </w:rPr>
        <w:t>prošnje</w:t>
      </w:r>
      <w:r w:rsidR="0096050F" w:rsidRPr="00E70B6A">
        <w:rPr>
          <w:rFonts w:ascii="Times New Roman" w:hAnsi="Times New Roman" w:cs="Times New Roman"/>
          <w:sz w:val="24"/>
          <w:szCs w:val="24"/>
        </w:rPr>
        <w:t xml:space="preserve"> ni potrebno vložiti oz. najaviti že ob vpisu v letnik.</w:t>
      </w:r>
    </w:p>
    <w:p w14:paraId="3854FDA3" w14:textId="77777777" w:rsidR="00EF3906" w:rsidRPr="00E70B6A" w:rsidRDefault="00EF3906" w:rsidP="00AC55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931A67" w14:textId="0175C3B6" w:rsidR="00EF3906" w:rsidRPr="00E70B6A" w:rsidRDefault="00935D77" w:rsidP="00AC5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F3906" w:rsidRPr="00E70B6A">
        <w:rPr>
          <w:rFonts w:ascii="Times New Roman" w:hAnsi="Times New Roman" w:cs="Times New Roman"/>
          <w:sz w:val="24"/>
          <w:szCs w:val="24"/>
        </w:rPr>
        <w:t>a postop</w:t>
      </w:r>
      <w:r>
        <w:rPr>
          <w:rFonts w:ascii="Times New Roman" w:hAnsi="Times New Roman" w:cs="Times New Roman"/>
          <w:sz w:val="24"/>
          <w:szCs w:val="24"/>
        </w:rPr>
        <w:t>e</w:t>
      </w:r>
      <w:r w:rsidR="00EF3906" w:rsidRPr="00E70B6A">
        <w:rPr>
          <w:rFonts w:ascii="Times New Roman" w:hAnsi="Times New Roman" w:cs="Times New Roman"/>
          <w:sz w:val="24"/>
          <w:szCs w:val="24"/>
        </w:rPr>
        <w:t>k priznavanja lahko zaprosijo kandidat</w:t>
      </w:r>
      <w:r w:rsidR="00927EF4" w:rsidRPr="00E70B6A">
        <w:rPr>
          <w:rFonts w:ascii="Times New Roman" w:hAnsi="Times New Roman" w:cs="Times New Roman"/>
          <w:sz w:val="24"/>
          <w:szCs w:val="24"/>
        </w:rPr>
        <w:t>ke</w:t>
      </w:r>
      <w:r w:rsidR="00EF3906" w:rsidRPr="00E70B6A">
        <w:rPr>
          <w:rFonts w:ascii="Times New Roman" w:hAnsi="Times New Roman" w:cs="Times New Roman"/>
          <w:sz w:val="24"/>
          <w:szCs w:val="24"/>
        </w:rPr>
        <w:t xml:space="preserve">, ki želijo, da se jim neformalno pridobljeno znanje in  spretnosti upoštevajo kot pogoji za vpis ali kot del obveznosti študijskega programa, </w:t>
      </w:r>
      <w:r w:rsidR="00EC7B17" w:rsidRPr="00E70B6A">
        <w:rPr>
          <w:rFonts w:ascii="Times New Roman" w:hAnsi="Times New Roman" w:cs="Times New Roman"/>
          <w:sz w:val="24"/>
          <w:szCs w:val="24"/>
        </w:rPr>
        <w:t xml:space="preserve">v </w:t>
      </w:r>
      <w:r w:rsidR="00EF3906" w:rsidRPr="00E70B6A">
        <w:rPr>
          <w:rFonts w:ascii="Times New Roman" w:hAnsi="Times New Roman" w:cs="Times New Roman"/>
          <w:sz w:val="24"/>
          <w:szCs w:val="24"/>
        </w:rPr>
        <w:t>katerega so že vpisan</w:t>
      </w:r>
      <w:r w:rsidR="00EC7B17" w:rsidRPr="00E70B6A">
        <w:rPr>
          <w:rFonts w:ascii="Times New Roman" w:hAnsi="Times New Roman" w:cs="Times New Roman"/>
          <w:sz w:val="24"/>
          <w:szCs w:val="24"/>
        </w:rPr>
        <w:t>e</w:t>
      </w:r>
      <w:r w:rsidR="00EF3906" w:rsidRPr="00E70B6A">
        <w:rPr>
          <w:rFonts w:ascii="Times New Roman" w:hAnsi="Times New Roman" w:cs="Times New Roman"/>
          <w:sz w:val="24"/>
          <w:szCs w:val="24"/>
        </w:rPr>
        <w:t>.</w:t>
      </w:r>
    </w:p>
    <w:p w14:paraId="3968A022" w14:textId="77777777" w:rsidR="00AC559F" w:rsidRPr="00E70B6A" w:rsidRDefault="00AC559F" w:rsidP="00AC55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D41376" w14:textId="6028FC86" w:rsidR="00DF6503" w:rsidRPr="00E70B6A" w:rsidRDefault="00194CC9" w:rsidP="00AC5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p</w:t>
      </w:r>
      <w:r w:rsidR="0043282A" w:rsidRPr="00E70B6A">
        <w:rPr>
          <w:rFonts w:ascii="Times New Roman" w:hAnsi="Times New Roman" w:cs="Times New Roman"/>
          <w:sz w:val="24"/>
          <w:szCs w:val="24"/>
        </w:rPr>
        <w:t>ostopek izve</w:t>
      </w:r>
      <w:r w:rsidR="00693151" w:rsidRPr="00E70B6A">
        <w:rPr>
          <w:rFonts w:ascii="Times New Roman" w:hAnsi="Times New Roman" w:cs="Times New Roman"/>
          <w:sz w:val="24"/>
          <w:szCs w:val="24"/>
        </w:rPr>
        <w:t>de</w:t>
      </w:r>
      <w:r w:rsidR="0043282A" w:rsidRPr="00E70B6A">
        <w:rPr>
          <w:rFonts w:ascii="Times New Roman" w:hAnsi="Times New Roman" w:cs="Times New Roman"/>
          <w:sz w:val="24"/>
          <w:szCs w:val="24"/>
        </w:rPr>
        <w:t xml:space="preserve"> </w:t>
      </w:r>
      <w:r w:rsidR="00DF6503" w:rsidRPr="00E70B6A">
        <w:rPr>
          <w:rFonts w:ascii="Times New Roman" w:hAnsi="Times New Roman" w:cs="Times New Roman"/>
          <w:sz w:val="24"/>
          <w:szCs w:val="24"/>
        </w:rPr>
        <w:t>K</w:t>
      </w:r>
      <w:r w:rsidR="0043282A" w:rsidRPr="00E70B6A">
        <w:rPr>
          <w:rFonts w:ascii="Times New Roman" w:hAnsi="Times New Roman" w:cs="Times New Roman"/>
          <w:sz w:val="24"/>
          <w:szCs w:val="24"/>
        </w:rPr>
        <w:t>omisija za študijske zadeve (KŠZ)</w:t>
      </w:r>
      <w:r w:rsidR="00EF3906" w:rsidRPr="00E70B6A">
        <w:rPr>
          <w:rFonts w:ascii="Times New Roman" w:hAnsi="Times New Roman" w:cs="Times New Roman"/>
          <w:sz w:val="24"/>
          <w:szCs w:val="24"/>
        </w:rPr>
        <w:t xml:space="preserve"> na podlagi vloge (obrazec) in dokazil  (potrdilo ali druga listina) o predhodno opravljenem izobraževanju</w:t>
      </w:r>
      <w:r w:rsidR="0043282A" w:rsidRPr="00E70B6A">
        <w:rPr>
          <w:rFonts w:ascii="Times New Roman" w:hAnsi="Times New Roman" w:cs="Times New Roman"/>
          <w:sz w:val="24"/>
          <w:szCs w:val="24"/>
        </w:rPr>
        <w:t xml:space="preserve">. </w:t>
      </w:r>
      <w:r w:rsidR="00693151" w:rsidRPr="00E70B6A">
        <w:rPr>
          <w:rFonts w:ascii="Times New Roman" w:hAnsi="Times New Roman" w:cs="Times New Roman"/>
          <w:sz w:val="24"/>
          <w:szCs w:val="24"/>
        </w:rPr>
        <w:t>Zgornja meja za priznanje pridobljenih KT ni določena</w:t>
      </w:r>
      <w:r w:rsidR="00DF6503" w:rsidRPr="00E70B6A">
        <w:rPr>
          <w:rFonts w:ascii="Times New Roman" w:hAnsi="Times New Roman" w:cs="Times New Roman"/>
          <w:sz w:val="24"/>
          <w:szCs w:val="24"/>
        </w:rPr>
        <w:t>.</w:t>
      </w:r>
    </w:p>
    <w:p w14:paraId="4BFB9146" w14:textId="77777777" w:rsidR="00DF6503" w:rsidRPr="00E70B6A" w:rsidRDefault="00DF6503" w:rsidP="00AC55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010A91" w14:textId="39F6820E" w:rsidR="0043282A" w:rsidRPr="00E70B6A" w:rsidRDefault="00DF6503" w:rsidP="00AC559F">
      <w:pPr>
        <w:jc w:val="both"/>
        <w:rPr>
          <w:rFonts w:ascii="Times New Roman" w:hAnsi="Times New Roman" w:cs="Times New Roman"/>
          <w:sz w:val="24"/>
          <w:szCs w:val="24"/>
          <w:lang w:eastAsia="sl-SI"/>
        </w:rPr>
      </w:pPr>
      <w:r w:rsidRPr="00E70B6A">
        <w:rPr>
          <w:rFonts w:ascii="Times New Roman" w:hAnsi="Times New Roman" w:cs="Times New Roman"/>
          <w:color w:val="333333"/>
          <w:sz w:val="24"/>
          <w:szCs w:val="24"/>
          <w:lang w:eastAsia="sl-SI"/>
        </w:rPr>
        <w:t>Č</w:t>
      </w:r>
      <w:r w:rsidR="0043282A" w:rsidRPr="00E70B6A">
        <w:rPr>
          <w:rFonts w:ascii="Times New Roman" w:hAnsi="Times New Roman" w:cs="Times New Roman"/>
          <w:color w:val="333333"/>
          <w:sz w:val="24"/>
          <w:szCs w:val="24"/>
          <w:lang w:eastAsia="sl-SI"/>
        </w:rPr>
        <w:t xml:space="preserve">e </w:t>
      </w:r>
      <w:r w:rsidR="00933781" w:rsidRPr="00E70B6A">
        <w:rPr>
          <w:rFonts w:ascii="Times New Roman" w:hAnsi="Times New Roman" w:cs="Times New Roman"/>
          <w:color w:val="333333"/>
          <w:sz w:val="24"/>
          <w:szCs w:val="24"/>
          <w:lang w:eastAsia="sl-SI"/>
        </w:rPr>
        <w:t>KŠZ</w:t>
      </w:r>
      <w:r w:rsidR="0043282A" w:rsidRPr="00E70B6A">
        <w:rPr>
          <w:rFonts w:ascii="Times New Roman" w:hAnsi="Times New Roman" w:cs="Times New Roman"/>
          <w:color w:val="333333"/>
          <w:sz w:val="24"/>
          <w:szCs w:val="24"/>
          <w:lang w:eastAsia="sl-SI"/>
        </w:rPr>
        <w:t xml:space="preserve"> </w:t>
      </w:r>
      <w:r w:rsidR="00933781" w:rsidRPr="00E70B6A">
        <w:rPr>
          <w:rFonts w:ascii="Times New Roman" w:hAnsi="Times New Roman" w:cs="Times New Roman"/>
          <w:color w:val="333333"/>
          <w:sz w:val="24"/>
          <w:szCs w:val="24"/>
          <w:lang w:eastAsia="sl-SI"/>
        </w:rPr>
        <w:t xml:space="preserve">na podlagi omenjenih dokazil </w:t>
      </w:r>
      <w:r w:rsidR="00302142" w:rsidRPr="00E70B6A">
        <w:rPr>
          <w:rFonts w:ascii="Times New Roman" w:hAnsi="Times New Roman" w:cs="Times New Roman"/>
          <w:color w:val="333333"/>
          <w:sz w:val="24"/>
          <w:szCs w:val="24"/>
          <w:lang w:eastAsia="sl-SI"/>
        </w:rPr>
        <w:t xml:space="preserve">prizna </w:t>
      </w:r>
      <w:r w:rsidR="0043282A" w:rsidRPr="00E70B6A">
        <w:rPr>
          <w:rFonts w:ascii="Times New Roman" w:hAnsi="Times New Roman" w:cs="Times New Roman"/>
          <w:color w:val="333333"/>
          <w:sz w:val="24"/>
          <w:szCs w:val="24"/>
          <w:lang w:eastAsia="sl-SI"/>
        </w:rPr>
        <w:t>neformalna znanja in spretnosti kot opravljen</w:t>
      </w:r>
      <w:r w:rsidR="00933781" w:rsidRPr="00E70B6A">
        <w:rPr>
          <w:rFonts w:ascii="Times New Roman" w:hAnsi="Times New Roman" w:cs="Times New Roman"/>
          <w:color w:val="333333"/>
          <w:sz w:val="24"/>
          <w:szCs w:val="24"/>
          <w:lang w:eastAsia="sl-SI"/>
        </w:rPr>
        <w:t>o</w:t>
      </w:r>
      <w:r w:rsidR="0043282A" w:rsidRPr="00E70B6A">
        <w:rPr>
          <w:rFonts w:ascii="Times New Roman" w:hAnsi="Times New Roman" w:cs="Times New Roman"/>
          <w:color w:val="333333"/>
          <w:sz w:val="24"/>
          <w:szCs w:val="24"/>
          <w:lang w:eastAsia="sl-SI"/>
        </w:rPr>
        <w:t xml:space="preserve"> študijsk</w:t>
      </w:r>
      <w:r w:rsidR="00933781" w:rsidRPr="00E70B6A">
        <w:rPr>
          <w:rFonts w:ascii="Times New Roman" w:hAnsi="Times New Roman" w:cs="Times New Roman"/>
          <w:color w:val="333333"/>
          <w:sz w:val="24"/>
          <w:szCs w:val="24"/>
          <w:lang w:eastAsia="sl-SI"/>
        </w:rPr>
        <w:t>o</w:t>
      </w:r>
      <w:r w:rsidR="0043282A" w:rsidRPr="00E70B6A">
        <w:rPr>
          <w:rFonts w:ascii="Times New Roman" w:hAnsi="Times New Roman" w:cs="Times New Roman"/>
          <w:color w:val="333333"/>
          <w:sz w:val="24"/>
          <w:szCs w:val="24"/>
          <w:lang w:eastAsia="sl-SI"/>
        </w:rPr>
        <w:t xml:space="preserve"> obveznost, jih ovrednoti po merilih za kreditno vrednotenje študijskih programov po ECTS. </w:t>
      </w:r>
      <w:r w:rsidR="00693151" w:rsidRPr="00E70B6A">
        <w:rPr>
          <w:rFonts w:ascii="Times New Roman" w:hAnsi="Times New Roman" w:cs="Times New Roman"/>
          <w:color w:val="333333"/>
          <w:sz w:val="24"/>
          <w:szCs w:val="24"/>
          <w:lang w:eastAsia="sl-SI"/>
        </w:rPr>
        <w:t xml:space="preserve">Uveljavljanje </w:t>
      </w:r>
      <w:r w:rsidR="00933781" w:rsidRPr="00E70B6A">
        <w:rPr>
          <w:rFonts w:ascii="Times New Roman" w:hAnsi="Times New Roman" w:cs="Times New Roman"/>
          <w:color w:val="333333"/>
          <w:sz w:val="24"/>
          <w:szCs w:val="24"/>
          <w:lang w:eastAsia="sl-SI"/>
        </w:rPr>
        <w:t xml:space="preserve">KT, pridobljenih </w:t>
      </w:r>
      <w:r w:rsidR="00693151" w:rsidRPr="00E70B6A">
        <w:rPr>
          <w:rFonts w:ascii="Times New Roman" w:hAnsi="Times New Roman" w:cs="Times New Roman"/>
          <w:color w:val="333333"/>
          <w:sz w:val="24"/>
          <w:szCs w:val="24"/>
          <w:lang w:eastAsia="sl-SI"/>
        </w:rPr>
        <w:t>s tak</w:t>
      </w:r>
      <w:r w:rsidR="00EC7B17" w:rsidRPr="00E70B6A">
        <w:rPr>
          <w:rFonts w:ascii="Times New Roman" w:hAnsi="Times New Roman" w:cs="Times New Roman"/>
          <w:color w:val="333333"/>
          <w:sz w:val="24"/>
          <w:szCs w:val="24"/>
          <w:lang w:eastAsia="sl-SI"/>
        </w:rPr>
        <w:t>šn</w:t>
      </w:r>
      <w:r w:rsidR="00693151" w:rsidRPr="00E70B6A">
        <w:rPr>
          <w:rFonts w:ascii="Times New Roman" w:hAnsi="Times New Roman" w:cs="Times New Roman"/>
          <w:color w:val="333333"/>
          <w:sz w:val="24"/>
          <w:szCs w:val="24"/>
          <w:lang w:eastAsia="sl-SI"/>
        </w:rPr>
        <w:t xml:space="preserve">o </w:t>
      </w:r>
      <w:proofErr w:type="spellStart"/>
      <w:r w:rsidR="0043282A" w:rsidRPr="00E70B6A">
        <w:rPr>
          <w:rFonts w:ascii="Times New Roman" w:hAnsi="Times New Roman" w:cs="Times New Roman"/>
          <w:color w:val="000000"/>
          <w:sz w:val="24"/>
          <w:szCs w:val="24"/>
        </w:rPr>
        <w:t>obštudijsk</w:t>
      </w:r>
      <w:r w:rsidR="00693151" w:rsidRPr="00E70B6A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r w:rsidR="0043282A" w:rsidRPr="00E70B6A">
        <w:rPr>
          <w:rFonts w:ascii="Times New Roman" w:hAnsi="Times New Roman" w:cs="Times New Roman"/>
          <w:color w:val="000000"/>
          <w:sz w:val="24"/>
          <w:szCs w:val="24"/>
        </w:rPr>
        <w:t xml:space="preserve"> dejavnost</w:t>
      </w:r>
      <w:r w:rsidR="00693151" w:rsidRPr="00E70B6A">
        <w:rPr>
          <w:rFonts w:ascii="Times New Roman" w:hAnsi="Times New Roman" w:cs="Times New Roman"/>
          <w:color w:val="000000"/>
          <w:sz w:val="24"/>
          <w:szCs w:val="24"/>
        </w:rPr>
        <w:t>jo</w:t>
      </w:r>
      <w:r w:rsidR="00933781" w:rsidRPr="00E70B6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3282A" w:rsidRPr="00E70B6A">
        <w:rPr>
          <w:rFonts w:ascii="Times New Roman" w:hAnsi="Times New Roman" w:cs="Times New Roman"/>
          <w:color w:val="000000"/>
          <w:sz w:val="24"/>
          <w:szCs w:val="24"/>
        </w:rPr>
        <w:t xml:space="preserve"> ni omejeno le </w:t>
      </w:r>
      <w:r w:rsidR="00302142" w:rsidRPr="00E70B6A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43282A" w:rsidRPr="00E70B6A">
        <w:rPr>
          <w:rFonts w:ascii="Times New Roman" w:hAnsi="Times New Roman" w:cs="Times New Roman"/>
          <w:color w:val="000000"/>
          <w:sz w:val="24"/>
          <w:szCs w:val="24"/>
        </w:rPr>
        <w:t xml:space="preserve">izbirne predmete, temveč </w:t>
      </w:r>
      <w:r w:rsidR="00933781" w:rsidRPr="000A2C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se nanaša </w:t>
      </w:r>
      <w:r w:rsidR="0043282A" w:rsidRPr="000A2C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 katerikoli del obveznosti študijskega programa</w:t>
      </w:r>
      <w:r w:rsidR="00B23669" w:rsidRPr="000A2CB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B23669" w:rsidRPr="00E70B6A">
        <w:rPr>
          <w:rFonts w:ascii="Times New Roman" w:hAnsi="Times New Roman" w:cs="Times New Roman"/>
          <w:sz w:val="24"/>
          <w:szCs w:val="24"/>
        </w:rPr>
        <w:t xml:space="preserve"> </w:t>
      </w:r>
      <w:r w:rsidR="00B23669" w:rsidRPr="000A2CB1">
        <w:rPr>
          <w:rFonts w:ascii="Times New Roman" w:hAnsi="Times New Roman" w:cs="Times New Roman"/>
          <w:i/>
          <w:iCs/>
          <w:sz w:val="24"/>
          <w:szCs w:val="24"/>
        </w:rPr>
        <w:t>razen zaključnega dela (1. in 2. stopnja) in obveznih nezamenljivih predmetov na 1. stopnji</w:t>
      </w:r>
      <w:r w:rsidR="00B23669" w:rsidRPr="00E70B6A">
        <w:rPr>
          <w:rFonts w:ascii="Times New Roman" w:hAnsi="Times New Roman" w:cs="Times New Roman"/>
          <w:sz w:val="24"/>
          <w:szCs w:val="24"/>
        </w:rPr>
        <w:t xml:space="preserve">:      </w:t>
      </w:r>
      <w:hyperlink r:id="rId5" w:history="1">
        <w:r w:rsidR="00611C39" w:rsidRPr="00CC3003">
          <w:rPr>
            <w:rStyle w:val="Hiperpovezava"/>
            <w:rFonts w:ascii="Times New Roman" w:hAnsi="Times New Roman" w:cs="Times New Roman"/>
            <w:sz w:val="24"/>
            <w:szCs w:val="24"/>
          </w:rPr>
          <w:t>https://www.fsd.uni-lj.si/raziskovalno_in_razvojno_delo/mednarodno_sodelovanje/program_ erasmus/dodiplomski_studij/</w:t>
        </w:r>
      </w:hyperlink>
      <w:r w:rsidR="00693151" w:rsidRPr="00E70B6A">
        <w:rPr>
          <w:rFonts w:ascii="Times New Roman" w:hAnsi="Times New Roman" w:cs="Times New Roman"/>
          <w:sz w:val="24"/>
          <w:szCs w:val="24"/>
        </w:rPr>
        <w:t>.</w:t>
      </w:r>
      <w:r w:rsidR="00B23669" w:rsidRPr="00E70B6A">
        <w:rPr>
          <w:rFonts w:ascii="Times New Roman" w:hAnsi="Times New Roman" w:cs="Times New Roman"/>
          <w:sz w:val="24"/>
          <w:szCs w:val="24"/>
        </w:rPr>
        <w:t xml:space="preserve"> Za priznanje obveznih predmetov na programih 2. stopnje je potrebno soglasje skrbnika modula ali programa (izredni študij).*</w:t>
      </w:r>
    </w:p>
    <w:p w14:paraId="7BFF11DF" w14:textId="77777777" w:rsidR="00693151" w:rsidRPr="00E70B6A" w:rsidRDefault="00693151" w:rsidP="00AC559F">
      <w:pPr>
        <w:jc w:val="both"/>
        <w:rPr>
          <w:rFonts w:ascii="Times New Roman" w:hAnsi="Times New Roman" w:cs="Times New Roman"/>
          <w:color w:val="333333"/>
          <w:sz w:val="24"/>
          <w:szCs w:val="24"/>
          <w:lang w:eastAsia="sl-SI"/>
        </w:rPr>
      </w:pPr>
    </w:p>
    <w:p w14:paraId="035D96DF" w14:textId="2DA97ACA" w:rsidR="00AC559F" w:rsidRPr="00CB4658" w:rsidRDefault="00194CC9" w:rsidP="00AC559F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  <w:r w:rsidRPr="00404F67">
        <w:rPr>
          <w:rFonts w:ascii="Times New Roman" w:hAnsi="Times New Roman" w:cs="Times New Roman"/>
          <w:b/>
          <w:bCs/>
          <w:color w:val="333333"/>
          <w:sz w:val="24"/>
          <w:szCs w:val="24"/>
          <w:lang w:eastAsia="sl-SI"/>
        </w:rPr>
        <w:t>Post</w:t>
      </w:r>
      <w:r w:rsidR="00F316C8" w:rsidRPr="00404F67">
        <w:rPr>
          <w:rFonts w:ascii="Times New Roman" w:hAnsi="Times New Roman" w:cs="Times New Roman"/>
          <w:b/>
          <w:bCs/>
          <w:color w:val="333333"/>
          <w:sz w:val="24"/>
          <w:szCs w:val="24"/>
          <w:lang w:eastAsia="sl-SI"/>
        </w:rPr>
        <w:t>o</w:t>
      </w:r>
      <w:r w:rsidRPr="00404F67">
        <w:rPr>
          <w:rFonts w:ascii="Times New Roman" w:hAnsi="Times New Roman" w:cs="Times New Roman"/>
          <w:b/>
          <w:bCs/>
          <w:color w:val="333333"/>
          <w:sz w:val="24"/>
          <w:szCs w:val="24"/>
          <w:lang w:eastAsia="sl-SI"/>
        </w:rPr>
        <w:t>pek</w:t>
      </w:r>
      <w:r>
        <w:rPr>
          <w:rFonts w:ascii="Times New Roman" w:hAnsi="Times New Roman" w:cs="Times New Roman"/>
          <w:color w:val="333333"/>
          <w:sz w:val="24"/>
          <w:szCs w:val="24"/>
          <w:lang w:eastAsia="sl-SI"/>
        </w:rPr>
        <w:t xml:space="preserve">: </w:t>
      </w:r>
      <w:r w:rsidR="00693151" w:rsidRPr="00E70B6A">
        <w:rPr>
          <w:rFonts w:ascii="Times New Roman" w:hAnsi="Times New Roman" w:cs="Times New Roman"/>
          <w:color w:val="333333"/>
          <w:sz w:val="24"/>
          <w:szCs w:val="24"/>
          <w:lang w:eastAsia="sl-SI"/>
        </w:rPr>
        <w:t xml:space="preserve">Za namen oblikovanja prošnje za </w:t>
      </w:r>
      <w:r w:rsidR="00933781" w:rsidRPr="00E70B6A">
        <w:rPr>
          <w:rFonts w:ascii="Times New Roman" w:hAnsi="Times New Roman" w:cs="Times New Roman"/>
          <w:color w:val="333333"/>
          <w:sz w:val="24"/>
          <w:szCs w:val="24"/>
          <w:lang w:eastAsia="sl-SI"/>
        </w:rPr>
        <w:t xml:space="preserve">priznavanje neformalno </w:t>
      </w:r>
      <w:r w:rsidR="00933781" w:rsidRPr="00E70B6A">
        <w:rPr>
          <w:rFonts w:ascii="Times New Roman" w:hAnsi="Times New Roman" w:cs="Times New Roman"/>
          <w:sz w:val="24"/>
          <w:szCs w:val="24"/>
        </w:rPr>
        <w:t xml:space="preserve">pridobljenega znanja in spretnosti, </w:t>
      </w:r>
      <w:r w:rsidR="00693151" w:rsidRPr="00E70B6A">
        <w:rPr>
          <w:rFonts w:ascii="Times New Roman" w:hAnsi="Times New Roman" w:cs="Times New Roman"/>
          <w:color w:val="333333"/>
          <w:sz w:val="24"/>
          <w:szCs w:val="24"/>
          <w:lang w:eastAsia="sl-SI"/>
        </w:rPr>
        <w:t>kreditno ovrednot</w:t>
      </w:r>
      <w:r w:rsidR="007413AF" w:rsidRPr="00E70B6A">
        <w:rPr>
          <w:rFonts w:ascii="Times New Roman" w:hAnsi="Times New Roman" w:cs="Times New Roman"/>
          <w:color w:val="333333"/>
          <w:sz w:val="24"/>
          <w:szCs w:val="24"/>
          <w:lang w:eastAsia="sl-SI"/>
        </w:rPr>
        <w:t>e</w:t>
      </w:r>
      <w:r w:rsidR="00693151" w:rsidRPr="00E70B6A">
        <w:rPr>
          <w:rFonts w:ascii="Times New Roman" w:hAnsi="Times New Roman" w:cs="Times New Roman"/>
          <w:color w:val="333333"/>
          <w:sz w:val="24"/>
          <w:szCs w:val="24"/>
          <w:lang w:eastAsia="sl-SI"/>
        </w:rPr>
        <w:t>n</w:t>
      </w:r>
      <w:r w:rsidR="007413AF" w:rsidRPr="00E70B6A">
        <w:rPr>
          <w:rFonts w:ascii="Times New Roman" w:hAnsi="Times New Roman" w:cs="Times New Roman"/>
          <w:color w:val="333333"/>
          <w:sz w:val="24"/>
          <w:szCs w:val="24"/>
          <w:lang w:eastAsia="sl-SI"/>
        </w:rPr>
        <w:t>je</w:t>
      </w:r>
      <w:r w:rsidR="00964E0A" w:rsidRPr="00E70B6A">
        <w:rPr>
          <w:rFonts w:ascii="Times New Roman" w:hAnsi="Times New Roman" w:cs="Times New Roman"/>
          <w:color w:val="333333"/>
          <w:sz w:val="24"/>
          <w:szCs w:val="24"/>
          <w:lang w:eastAsia="sl-SI"/>
        </w:rPr>
        <w:t xml:space="preserve"> </w:t>
      </w:r>
      <w:r w:rsidR="007413AF" w:rsidRPr="00E70B6A">
        <w:rPr>
          <w:rFonts w:ascii="Times New Roman" w:hAnsi="Times New Roman" w:cs="Times New Roman"/>
          <w:color w:val="333333"/>
          <w:sz w:val="24"/>
          <w:szCs w:val="24"/>
          <w:lang w:eastAsia="sl-SI"/>
        </w:rPr>
        <w:t xml:space="preserve">in </w:t>
      </w:r>
      <w:r w:rsidR="00964E0A" w:rsidRPr="00E70B6A">
        <w:rPr>
          <w:rFonts w:ascii="Times New Roman" w:hAnsi="Times New Roman" w:cs="Times New Roman"/>
          <w:color w:val="333333"/>
          <w:sz w:val="24"/>
          <w:szCs w:val="24"/>
          <w:lang w:eastAsia="sl-SI"/>
        </w:rPr>
        <w:t xml:space="preserve">uveljavljanje priznanih KT </w:t>
      </w:r>
      <w:r w:rsidR="005B7435" w:rsidRPr="00E70B6A">
        <w:rPr>
          <w:rFonts w:ascii="Times New Roman" w:hAnsi="Times New Roman" w:cs="Times New Roman"/>
          <w:color w:val="333333"/>
          <w:sz w:val="24"/>
          <w:szCs w:val="24"/>
          <w:lang w:eastAsia="sl-SI"/>
        </w:rPr>
        <w:t xml:space="preserve">namesto KT </w:t>
      </w:r>
      <w:r w:rsidR="002E5355" w:rsidRPr="00E70B6A">
        <w:rPr>
          <w:rFonts w:ascii="Times New Roman" w:hAnsi="Times New Roman" w:cs="Times New Roman"/>
          <w:color w:val="333333"/>
          <w:sz w:val="24"/>
          <w:szCs w:val="24"/>
          <w:lang w:eastAsia="sl-SI"/>
        </w:rPr>
        <w:t xml:space="preserve">izbranih predmetov </w:t>
      </w:r>
      <w:r w:rsidR="00BD1E88" w:rsidRPr="00E70B6A">
        <w:rPr>
          <w:rFonts w:ascii="Times New Roman" w:hAnsi="Times New Roman" w:cs="Times New Roman"/>
          <w:color w:val="333333"/>
          <w:sz w:val="24"/>
          <w:szCs w:val="24"/>
          <w:lang w:eastAsia="sl-SI"/>
        </w:rPr>
        <w:t>v študijskem programu 1. ali 2. st</w:t>
      </w:r>
      <w:r w:rsidR="00611C39">
        <w:rPr>
          <w:rFonts w:ascii="Times New Roman" w:hAnsi="Times New Roman" w:cs="Times New Roman"/>
          <w:color w:val="333333"/>
          <w:sz w:val="24"/>
          <w:szCs w:val="24"/>
          <w:lang w:eastAsia="sl-SI"/>
        </w:rPr>
        <w:t>opnje</w:t>
      </w:r>
      <w:r w:rsidR="00BD1E88" w:rsidRPr="00E70B6A">
        <w:rPr>
          <w:rFonts w:ascii="Times New Roman" w:hAnsi="Times New Roman" w:cs="Times New Roman"/>
          <w:color w:val="333333"/>
          <w:sz w:val="24"/>
          <w:szCs w:val="24"/>
          <w:lang w:eastAsia="sl-SI"/>
        </w:rPr>
        <w:t xml:space="preserve"> </w:t>
      </w:r>
      <w:r w:rsidR="002E5355" w:rsidRPr="00E70B6A">
        <w:rPr>
          <w:rFonts w:ascii="Times New Roman" w:hAnsi="Times New Roman" w:cs="Times New Roman"/>
          <w:color w:val="333333"/>
          <w:sz w:val="24"/>
          <w:szCs w:val="24"/>
          <w:lang w:eastAsia="sl-SI"/>
        </w:rPr>
        <w:t>n</w:t>
      </w:r>
      <w:r w:rsidR="00BD1E88" w:rsidRPr="00E70B6A">
        <w:rPr>
          <w:rFonts w:ascii="Times New Roman" w:hAnsi="Times New Roman" w:cs="Times New Roman"/>
          <w:color w:val="333333"/>
          <w:sz w:val="24"/>
          <w:szCs w:val="24"/>
          <w:lang w:eastAsia="sl-SI"/>
        </w:rPr>
        <w:t xml:space="preserve">a FSD, </w:t>
      </w:r>
      <w:r w:rsidR="00C77C78" w:rsidRPr="00611F5C">
        <w:rPr>
          <w:rFonts w:ascii="Times New Roman" w:hAnsi="Times New Roman" w:cs="Times New Roman"/>
          <w:i/>
          <w:iCs/>
          <w:color w:val="333333"/>
          <w:sz w:val="24"/>
          <w:szCs w:val="24"/>
          <w:lang w:eastAsia="sl-SI"/>
        </w:rPr>
        <w:t xml:space="preserve">kandidatka </w:t>
      </w:r>
      <w:r w:rsidR="00B07DC5" w:rsidRPr="00611F5C">
        <w:rPr>
          <w:rFonts w:ascii="Times New Roman" w:hAnsi="Times New Roman" w:cs="Times New Roman"/>
          <w:i/>
          <w:iCs/>
          <w:color w:val="333333"/>
          <w:sz w:val="24"/>
          <w:szCs w:val="24"/>
          <w:lang w:eastAsia="sl-SI"/>
        </w:rPr>
        <w:t xml:space="preserve">izpolni </w:t>
      </w:r>
      <w:r w:rsidR="0043282A" w:rsidRPr="00611F5C">
        <w:rPr>
          <w:rFonts w:ascii="Times New Roman" w:hAnsi="Times New Roman" w:cs="Times New Roman"/>
          <w:i/>
          <w:iCs/>
          <w:color w:val="333333"/>
          <w:sz w:val="24"/>
          <w:szCs w:val="24"/>
          <w:lang w:eastAsia="sl-SI"/>
        </w:rPr>
        <w:t>obrazec UL</w:t>
      </w:r>
      <w:r w:rsidR="0043282A" w:rsidRPr="00E70B6A">
        <w:rPr>
          <w:rFonts w:ascii="Times New Roman" w:hAnsi="Times New Roman" w:cs="Times New Roman"/>
          <w:color w:val="333333"/>
          <w:sz w:val="24"/>
          <w:szCs w:val="24"/>
          <w:lang w:eastAsia="sl-SI"/>
        </w:rPr>
        <w:t xml:space="preserve"> »Vloga za priznavanje neformalno pridobljenega znanj</w:t>
      </w:r>
      <w:r w:rsidR="00EC7B17" w:rsidRPr="00E70B6A">
        <w:rPr>
          <w:rFonts w:ascii="Times New Roman" w:hAnsi="Times New Roman" w:cs="Times New Roman"/>
          <w:color w:val="333333"/>
          <w:sz w:val="24"/>
          <w:szCs w:val="24"/>
          <w:lang w:eastAsia="sl-SI"/>
        </w:rPr>
        <w:t>a</w:t>
      </w:r>
      <w:r w:rsidR="0043282A" w:rsidRPr="00E70B6A">
        <w:rPr>
          <w:rFonts w:ascii="Times New Roman" w:hAnsi="Times New Roman" w:cs="Times New Roman"/>
          <w:color w:val="333333"/>
          <w:sz w:val="24"/>
          <w:szCs w:val="24"/>
          <w:lang w:eastAsia="sl-SI"/>
        </w:rPr>
        <w:t xml:space="preserve"> in spretnosti«</w:t>
      </w:r>
      <w:r w:rsidR="00E4100D" w:rsidRPr="00E70B6A">
        <w:rPr>
          <w:rFonts w:ascii="Times New Roman" w:hAnsi="Times New Roman" w:cs="Times New Roman"/>
          <w:b/>
          <w:bCs/>
          <w:color w:val="333333"/>
          <w:sz w:val="24"/>
          <w:szCs w:val="24"/>
          <w:lang w:eastAsia="sl-SI"/>
        </w:rPr>
        <w:t xml:space="preserve"> </w:t>
      </w:r>
      <w:r w:rsidR="00E4100D" w:rsidRPr="00CB4658">
        <w:rPr>
          <w:rFonts w:ascii="Times New Roman" w:hAnsi="Times New Roman" w:cs="Times New Roman"/>
          <w:sz w:val="24"/>
          <w:szCs w:val="24"/>
          <w:lang w:eastAsia="sl-SI"/>
        </w:rPr>
        <w:t>(</w:t>
      </w:r>
      <w:hyperlink r:id="rId6" w:history="1">
        <w:r w:rsidR="00203592" w:rsidRPr="00CC3003">
          <w:rPr>
            <w:rStyle w:val="Hiperpovezava"/>
            <w:rFonts w:ascii="Times New Roman" w:hAnsi="Times New Roman" w:cs="Times New Roman"/>
            <w:sz w:val="24"/>
            <w:szCs w:val="24"/>
            <w:lang w:eastAsia="sl-SI"/>
          </w:rPr>
          <w:t>https://www.uni-lj.si/o_univerzi_v_ljubljani/ organizacija__pravilniki_in_porocila/predpisi_statut_ul_in_pravil niki/2013071116244099/</w:t>
        </w:r>
      </w:hyperlink>
      <w:r w:rsidR="002A5CFF" w:rsidRPr="00CB4658">
        <w:rPr>
          <w:rFonts w:ascii="Times New Roman" w:hAnsi="Times New Roman" w:cs="Times New Roman"/>
          <w:sz w:val="24"/>
          <w:szCs w:val="24"/>
          <w:lang w:eastAsia="sl-SI"/>
        </w:rPr>
        <w:t>)</w:t>
      </w:r>
      <w:r w:rsidR="0043282A" w:rsidRPr="00CB4658">
        <w:rPr>
          <w:rFonts w:ascii="Times New Roman" w:hAnsi="Times New Roman" w:cs="Times New Roman"/>
          <w:sz w:val="24"/>
          <w:szCs w:val="24"/>
          <w:lang w:eastAsia="sl-SI"/>
        </w:rPr>
        <w:t>.</w:t>
      </w:r>
    </w:p>
    <w:p w14:paraId="38718A0E" w14:textId="77777777" w:rsidR="0043282A" w:rsidRPr="00E70B6A" w:rsidRDefault="0040649A" w:rsidP="00AC559F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sl-SI"/>
        </w:rPr>
      </w:pPr>
      <w:r w:rsidRPr="00E70B6A">
        <w:rPr>
          <w:rFonts w:ascii="Times New Roman" w:hAnsi="Times New Roman" w:cs="Times New Roman"/>
          <w:b/>
          <w:bCs/>
          <w:color w:val="333333"/>
          <w:sz w:val="24"/>
          <w:szCs w:val="24"/>
          <w:lang w:eastAsia="sl-SI"/>
        </w:rPr>
        <w:t>Izpolnjeni o</w:t>
      </w:r>
      <w:r w:rsidR="00933781" w:rsidRPr="00E70B6A">
        <w:rPr>
          <w:rFonts w:ascii="Times New Roman" w:hAnsi="Times New Roman" w:cs="Times New Roman"/>
          <w:b/>
          <w:bCs/>
          <w:color w:val="333333"/>
          <w:sz w:val="24"/>
          <w:szCs w:val="24"/>
          <w:lang w:eastAsia="sl-SI"/>
        </w:rPr>
        <w:t xml:space="preserve">brazec in </w:t>
      </w:r>
      <w:r w:rsidR="00302142" w:rsidRPr="00E70B6A">
        <w:rPr>
          <w:rFonts w:ascii="Times New Roman" w:hAnsi="Times New Roman" w:cs="Times New Roman"/>
          <w:b/>
          <w:bCs/>
          <w:color w:val="333333"/>
          <w:sz w:val="24"/>
          <w:szCs w:val="24"/>
          <w:lang w:eastAsia="sl-SI"/>
        </w:rPr>
        <w:t>(skenirana)</w:t>
      </w:r>
      <w:r w:rsidRPr="00E70B6A">
        <w:rPr>
          <w:rFonts w:ascii="Times New Roman" w:hAnsi="Times New Roman" w:cs="Times New Roman"/>
          <w:b/>
          <w:bCs/>
          <w:color w:val="333333"/>
          <w:sz w:val="24"/>
          <w:szCs w:val="24"/>
          <w:lang w:eastAsia="sl-SI"/>
        </w:rPr>
        <w:t xml:space="preserve"> </w:t>
      </w:r>
      <w:r w:rsidR="00933781" w:rsidRPr="00E70B6A">
        <w:rPr>
          <w:rFonts w:ascii="Times New Roman" w:hAnsi="Times New Roman" w:cs="Times New Roman"/>
          <w:b/>
          <w:bCs/>
          <w:color w:val="333333"/>
          <w:sz w:val="24"/>
          <w:szCs w:val="24"/>
          <w:lang w:eastAsia="sl-SI"/>
        </w:rPr>
        <w:t>dokazil</w:t>
      </w:r>
      <w:r w:rsidRPr="00E70B6A">
        <w:rPr>
          <w:rFonts w:ascii="Times New Roman" w:hAnsi="Times New Roman" w:cs="Times New Roman"/>
          <w:b/>
          <w:bCs/>
          <w:color w:val="333333"/>
          <w:sz w:val="24"/>
          <w:szCs w:val="24"/>
          <w:lang w:eastAsia="sl-SI"/>
        </w:rPr>
        <w:t>a</w:t>
      </w:r>
      <w:r w:rsidR="00933781" w:rsidRPr="00E70B6A">
        <w:rPr>
          <w:rFonts w:ascii="Times New Roman" w:hAnsi="Times New Roman" w:cs="Times New Roman"/>
          <w:b/>
          <w:bCs/>
          <w:color w:val="333333"/>
          <w:sz w:val="24"/>
          <w:szCs w:val="24"/>
          <w:lang w:eastAsia="sl-SI"/>
        </w:rPr>
        <w:t xml:space="preserve"> </w:t>
      </w:r>
      <w:r w:rsidRPr="00E70B6A">
        <w:rPr>
          <w:rFonts w:ascii="Times New Roman" w:hAnsi="Times New Roman" w:cs="Times New Roman"/>
          <w:b/>
          <w:bCs/>
          <w:color w:val="333333"/>
          <w:sz w:val="24"/>
          <w:szCs w:val="24"/>
          <w:lang w:eastAsia="sl-SI"/>
        </w:rPr>
        <w:t xml:space="preserve">kandidatka </w:t>
      </w:r>
      <w:r w:rsidR="00933781" w:rsidRPr="00E70B6A">
        <w:rPr>
          <w:rFonts w:ascii="Times New Roman" w:hAnsi="Times New Roman" w:cs="Times New Roman"/>
          <w:b/>
          <w:bCs/>
          <w:color w:val="333333"/>
          <w:sz w:val="24"/>
          <w:szCs w:val="24"/>
          <w:lang w:eastAsia="sl-SI"/>
        </w:rPr>
        <w:t>pošlje aktualni predsednici KŠZ</w:t>
      </w:r>
      <w:r w:rsidR="00302142" w:rsidRPr="00E70B6A">
        <w:rPr>
          <w:rFonts w:ascii="Times New Roman" w:hAnsi="Times New Roman" w:cs="Times New Roman"/>
          <w:b/>
          <w:bCs/>
          <w:color w:val="333333"/>
          <w:sz w:val="24"/>
          <w:szCs w:val="24"/>
          <w:lang w:eastAsia="sl-SI"/>
        </w:rPr>
        <w:t xml:space="preserve"> na njen e-naslov</w:t>
      </w:r>
      <w:r w:rsidR="00933781" w:rsidRPr="00E70B6A">
        <w:rPr>
          <w:rFonts w:ascii="Times New Roman" w:hAnsi="Times New Roman" w:cs="Times New Roman"/>
          <w:b/>
          <w:bCs/>
          <w:color w:val="333333"/>
          <w:sz w:val="24"/>
          <w:szCs w:val="24"/>
          <w:lang w:eastAsia="sl-SI"/>
        </w:rPr>
        <w:t xml:space="preserve">, v fizični obliki pa predloži tajnici v dekanatu FSD. </w:t>
      </w:r>
    </w:p>
    <w:p w14:paraId="5ED2AA84" w14:textId="77777777" w:rsidR="004E6310" w:rsidRDefault="004E5B06" w:rsidP="004E6310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sl-SI"/>
        </w:rPr>
      </w:pPr>
      <w:r w:rsidRPr="00E70B6A">
        <w:rPr>
          <w:rFonts w:ascii="Times New Roman" w:hAnsi="Times New Roman" w:cs="Times New Roman"/>
          <w:b/>
          <w:bCs/>
          <w:color w:val="333333"/>
          <w:sz w:val="24"/>
          <w:szCs w:val="24"/>
          <w:lang w:eastAsia="sl-SI"/>
        </w:rPr>
        <w:t xml:space="preserve">Študentka, ki vlaga </w:t>
      </w:r>
      <w:r w:rsidR="00EC7B17" w:rsidRPr="00E70B6A">
        <w:rPr>
          <w:rFonts w:ascii="Times New Roman" w:hAnsi="Times New Roman" w:cs="Times New Roman"/>
          <w:b/>
          <w:bCs/>
          <w:color w:val="333333"/>
          <w:sz w:val="24"/>
          <w:szCs w:val="24"/>
          <w:lang w:eastAsia="sl-SI"/>
        </w:rPr>
        <w:t xml:space="preserve">prošnjo </w:t>
      </w:r>
      <w:r w:rsidRPr="00E70B6A">
        <w:rPr>
          <w:rFonts w:ascii="Times New Roman" w:hAnsi="Times New Roman" w:cs="Times New Roman"/>
          <w:b/>
          <w:bCs/>
          <w:color w:val="333333"/>
          <w:sz w:val="24"/>
          <w:szCs w:val="24"/>
          <w:lang w:eastAsia="sl-SI"/>
        </w:rPr>
        <w:t>na KŠZ</w:t>
      </w:r>
      <w:r w:rsidR="00EC7B17" w:rsidRPr="00E70B6A">
        <w:rPr>
          <w:rFonts w:ascii="Times New Roman" w:hAnsi="Times New Roman" w:cs="Times New Roman"/>
          <w:b/>
          <w:bCs/>
          <w:color w:val="333333"/>
          <w:sz w:val="24"/>
          <w:szCs w:val="24"/>
          <w:lang w:eastAsia="sl-SI"/>
        </w:rPr>
        <w:t>,</w:t>
      </w:r>
      <w:r w:rsidRPr="00E70B6A">
        <w:rPr>
          <w:rFonts w:ascii="Times New Roman" w:hAnsi="Times New Roman" w:cs="Times New Roman"/>
          <w:b/>
          <w:bCs/>
          <w:color w:val="333333"/>
          <w:sz w:val="24"/>
          <w:szCs w:val="24"/>
          <w:lang w:eastAsia="sl-SI"/>
        </w:rPr>
        <w:t xml:space="preserve"> nave</w:t>
      </w:r>
      <w:r w:rsidR="0055623D">
        <w:rPr>
          <w:rFonts w:ascii="Times New Roman" w:hAnsi="Times New Roman" w:cs="Times New Roman"/>
          <w:b/>
          <w:bCs/>
          <w:color w:val="333333"/>
          <w:sz w:val="24"/>
          <w:szCs w:val="24"/>
          <w:lang w:eastAsia="sl-SI"/>
        </w:rPr>
        <w:t>de</w:t>
      </w:r>
      <w:r w:rsidR="00EC7B17" w:rsidRPr="00E70B6A">
        <w:rPr>
          <w:rFonts w:ascii="Times New Roman" w:hAnsi="Times New Roman" w:cs="Times New Roman"/>
          <w:b/>
          <w:bCs/>
          <w:color w:val="333333"/>
          <w:sz w:val="24"/>
          <w:szCs w:val="24"/>
          <w:lang w:eastAsia="sl-SI"/>
        </w:rPr>
        <w:t>,</w:t>
      </w:r>
      <w:r w:rsidRPr="00E70B6A">
        <w:rPr>
          <w:rFonts w:ascii="Times New Roman" w:hAnsi="Times New Roman" w:cs="Times New Roman"/>
          <w:b/>
          <w:bCs/>
          <w:color w:val="333333"/>
          <w:sz w:val="24"/>
          <w:szCs w:val="24"/>
          <w:lang w:eastAsia="sl-SI"/>
        </w:rPr>
        <w:t xml:space="preserve"> ali </w:t>
      </w:r>
      <w:r w:rsidR="00E70B6A">
        <w:rPr>
          <w:rFonts w:ascii="Times New Roman" w:hAnsi="Times New Roman" w:cs="Times New Roman"/>
          <w:b/>
          <w:bCs/>
          <w:color w:val="333333"/>
          <w:sz w:val="24"/>
          <w:szCs w:val="24"/>
          <w:lang w:eastAsia="sl-SI"/>
        </w:rPr>
        <w:t>želi</w:t>
      </w:r>
      <w:r w:rsidRPr="00E70B6A">
        <w:rPr>
          <w:rFonts w:ascii="Times New Roman" w:hAnsi="Times New Roman" w:cs="Times New Roman"/>
          <w:b/>
          <w:bCs/>
          <w:color w:val="333333"/>
          <w:sz w:val="24"/>
          <w:szCs w:val="24"/>
          <w:lang w:eastAsia="sl-SI"/>
        </w:rPr>
        <w:t xml:space="preserve"> </w:t>
      </w:r>
      <w:proofErr w:type="spellStart"/>
      <w:r w:rsidRPr="00E70B6A">
        <w:rPr>
          <w:rFonts w:ascii="Times New Roman" w:hAnsi="Times New Roman" w:cs="Times New Roman"/>
          <w:b/>
          <w:bCs/>
          <w:color w:val="333333"/>
          <w:sz w:val="24"/>
          <w:szCs w:val="24"/>
          <w:lang w:eastAsia="sl-SI"/>
        </w:rPr>
        <w:t>obštudijsk</w:t>
      </w:r>
      <w:r w:rsidR="00E70B6A">
        <w:rPr>
          <w:rFonts w:ascii="Times New Roman" w:hAnsi="Times New Roman" w:cs="Times New Roman"/>
          <w:b/>
          <w:bCs/>
          <w:color w:val="333333"/>
          <w:sz w:val="24"/>
          <w:szCs w:val="24"/>
          <w:lang w:eastAsia="sl-SI"/>
        </w:rPr>
        <w:t>o</w:t>
      </w:r>
      <w:proofErr w:type="spellEnd"/>
      <w:r w:rsidRPr="00E70B6A">
        <w:rPr>
          <w:rFonts w:ascii="Times New Roman" w:hAnsi="Times New Roman" w:cs="Times New Roman"/>
          <w:b/>
          <w:bCs/>
          <w:color w:val="333333"/>
          <w:sz w:val="24"/>
          <w:szCs w:val="24"/>
          <w:lang w:eastAsia="sl-SI"/>
        </w:rPr>
        <w:t xml:space="preserve"> dejavnost uveljavi</w:t>
      </w:r>
      <w:r w:rsidR="00E70B6A">
        <w:rPr>
          <w:rFonts w:ascii="Times New Roman" w:hAnsi="Times New Roman" w:cs="Times New Roman"/>
          <w:b/>
          <w:bCs/>
          <w:color w:val="333333"/>
          <w:sz w:val="24"/>
          <w:szCs w:val="24"/>
          <w:lang w:eastAsia="sl-SI"/>
        </w:rPr>
        <w:t>ti</w:t>
      </w:r>
      <w:r w:rsidRPr="00E70B6A">
        <w:rPr>
          <w:rFonts w:ascii="Times New Roman" w:hAnsi="Times New Roman" w:cs="Times New Roman"/>
          <w:b/>
          <w:bCs/>
          <w:color w:val="333333"/>
          <w:sz w:val="24"/>
          <w:szCs w:val="24"/>
          <w:lang w:eastAsia="sl-SI"/>
        </w:rPr>
        <w:t xml:space="preserve"> kot del zunanje izbirnosti (kot izbirni predmet v predmetniku</w:t>
      </w:r>
      <w:r w:rsidR="00B23669" w:rsidRPr="00E70B6A">
        <w:rPr>
          <w:rFonts w:ascii="Times New Roman" w:hAnsi="Times New Roman" w:cs="Times New Roman"/>
          <w:b/>
          <w:bCs/>
          <w:color w:val="333333"/>
          <w:sz w:val="24"/>
          <w:szCs w:val="24"/>
          <w:lang w:eastAsia="sl-SI"/>
        </w:rPr>
        <w:t xml:space="preserve"> ali del drugih obveznosti študijskega programa*</w:t>
      </w:r>
      <w:r w:rsidRPr="00E70B6A">
        <w:rPr>
          <w:rFonts w:ascii="Times New Roman" w:hAnsi="Times New Roman" w:cs="Times New Roman"/>
          <w:b/>
          <w:bCs/>
          <w:color w:val="333333"/>
          <w:sz w:val="24"/>
          <w:szCs w:val="24"/>
          <w:lang w:eastAsia="sl-SI"/>
        </w:rPr>
        <w:t xml:space="preserve">) ali </w:t>
      </w:r>
      <w:r w:rsidR="00E70B6A">
        <w:rPr>
          <w:rFonts w:ascii="Times New Roman" w:hAnsi="Times New Roman" w:cs="Times New Roman"/>
          <w:b/>
          <w:bCs/>
          <w:color w:val="333333"/>
          <w:sz w:val="24"/>
          <w:szCs w:val="24"/>
          <w:lang w:eastAsia="sl-SI"/>
        </w:rPr>
        <w:t xml:space="preserve">naj </w:t>
      </w:r>
      <w:r w:rsidRPr="00E70B6A">
        <w:rPr>
          <w:rFonts w:ascii="Times New Roman" w:hAnsi="Times New Roman" w:cs="Times New Roman"/>
          <w:b/>
          <w:bCs/>
          <w:color w:val="333333"/>
          <w:sz w:val="24"/>
          <w:szCs w:val="24"/>
          <w:lang w:eastAsia="sl-SI"/>
        </w:rPr>
        <w:t xml:space="preserve">se </w:t>
      </w:r>
      <w:r w:rsidR="00E70B6A">
        <w:rPr>
          <w:rFonts w:ascii="Times New Roman" w:hAnsi="Times New Roman" w:cs="Times New Roman"/>
          <w:b/>
          <w:bCs/>
          <w:color w:val="333333"/>
          <w:sz w:val="24"/>
          <w:szCs w:val="24"/>
          <w:lang w:eastAsia="sl-SI"/>
        </w:rPr>
        <w:t xml:space="preserve">ji zgolj </w:t>
      </w:r>
      <w:r w:rsidRPr="00E70B6A">
        <w:rPr>
          <w:rFonts w:ascii="Times New Roman" w:hAnsi="Times New Roman" w:cs="Times New Roman"/>
          <w:b/>
          <w:bCs/>
          <w:color w:val="333333"/>
          <w:sz w:val="24"/>
          <w:szCs w:val="24"/>
          <w:lang w:eastAsia="sl-SI"/>
        </w:rPr>
        <w:t>vpiše v Prilogo k diplomi.</w:t>
      </w:r>
    </w:p>
    <w:p w14:paraId="20E05CE2" w14:textId="77777777" w:rsidR="004E6310" w:rsidRDefault="004E6310" w:rsidP="004E6310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sl-SI"/>
        </w:rPr>
      </w:pPr>
    </w:p>
    <w:p w14:paraId="6AEC2E35" w14:textId="77777777" w:rsidR="004E6310" w:rsidRDefault="00AC559F" w:rsidP="004E6310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sl-SI"/>
        </w:rPr>
      </w:pPr>
      <w:r w:rsidRPr="00E70B6A">
        <w:rPr>
          <w:rFonts w:ascii="Times New Roman" w:hAnsi="Times New Roman" w:cs="Times New Roman"/>
          <w:sz w:val="24"/>
          <w:szCs w:val="24"/>
        </w:rPr>
        <w:t xml:space="preserve">KŠZ študentki </w:t>
      </w:r>
      <w:r w:rsidR="00EF3906" w:rsidRPr="00E70B6A">
        <w:rPr>
          <w:rFonts w:ascii="Times New Roman" w:hAnsi="Times New Roman" w:cs="Times New Roman"/>
          <w:sz w:val="24"/>
          <w:szCs w:val="24"/>
        </w:rPr>
        <w:t>izda sklep</w:t>
      </w:r>
      <w:r w:rsidRPr="00E70B6A">
        <w:rPr>
          <w:rFonts w:ascii="Times New Roman" w:hAnsi="Times New Roman" w:cs="Times New Roman"/>
          <w:sz w:val="24"/>
          <w:szCs w:val="24"/>
        </w:rPr>
        <w:t xml:space="preserve"> o priznanju</w:t>
      </w:r>
      <w:r w:rsidR="00EF3906" w:rsidRPr="00E70B6A">
        <w:rPr>
          <w:rFonts w:ascii="Times New Roman" w:hAnsi="Times New Roman" w:cs="Times New Roman"/>
          <w:sz w:val="24"/>
          <w:szCs w:val="24"/>
        </w:rPr>
        <w:t xml:space="preserve">/nepriznanju/delnem </w:t>
      </w:r>
      <w:r w:rsidR="00DF6503" w:rsidRPr="00E70B6A">
        <w:rPr>
          <w:rFonts w:ascii="Times New Roman" w:hAnsi="Times New Roman" w:cs="Times New Roman"/>
          <w:sz w:val="24"/>
          <w:szCs w:val="24"/>
        </w:rPr>
        <w:t>priznanju</w:t>
      </w:r>
      <w:r w:rsidR="00EC7B17" w:rsidRPr="00E70B6A">
        <w:rPr>
          <w:rFonts w:ascii="Times New Roman" w:hAnsi="Times New Roman" w:cs="Times New Roman"/>
          <w:sz w:val="24"/>
          <w:szCs w:val="24"/>
        </w:rPr>
        <w:t xml:space="preserve"> neformalno pridobljenih znanj in spretnosti, ovrednotenih s KT</w:t>
      </w:r>
      <w:r w:rsidRPr="00E70B6A">
        <w:rPr>
          <w:rFonts w:ascii="Times New Roman" w:hAnsi="Times New Roman" w:cs="Times New Roman"/>
          <w:sz w:val="24"/>
          <w:szCs w:val="24"/>
        </w:rPr>
        <w:t>.</w:t>
      </w:r>
    </w:p>
    <w:p w14:paraId="2BD2BFB5" w14:textId="77777777" w:rsidR="004E6310" w:rsidRDefault="004E6310" w:rsidP="004E6310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sl-SI"/>
        </w:rPr>
      </w:pPr>
    </w:p>
    <w:p w14:paraId="129F46D9" w14:textId="01B58598" w:rsidR="0040649A" w:rsidRPr="004E6310" w:rsidRDefault="0040649A" w:rsidP="004E6310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sl-SI"/>
        </w:rPr>
      </w:pPr>
      <w:r w:rsidRPr="00E70B6A">
        <w:rPr>
          <w:rFonts w:ascii="Times New Roman" w:hAnsi="Times New Roman" w:cs="Times New Roman"/>
          <w:color w:val="333333"/>
          <w:sz w:val="24"/>
          <w:szCs w:val="24"/>
          <w:lang w:eastAsia="sl-SI"/>
        </w:rPr>
        <w:t xml:space="preserve">Glede na to, koliko prošenj zbere, komisija zaseda </w:t>
      </w:r>
      <w:r w:rsidR="002A5054" w:rsidRPr="00E70B6A">
        <w:rPr>
          <w:rFonts w:ascii="Times New Roman" w:hAnsi="Times New Roman" w:cs="Times New Roman"/>
          <w:color w:val="333333"/>
          <w:sz w:val="24"/>
          <w:szCs w:val="24"/>
          <w:lang w:eastAsia="sl-SI"/>
        </w:rPr>
        <w:t xml:space="preserve">najmanj </w:t>
      </w:r>
      <w:r w:rsidRPr="00E70B6A">
        <w:rPr>
          <w:rFonts w:ascii="Times New Roman" w:hAnsi="Times New Roman" w:cs="Times New Roman"/>
          <w:color w:val="333333"/>
          <w:sz w:val="24"/>
          <w:szCs w:val="24"/>
          <w:lang w:eastAsia="sl-SI"/>
        </w:rPr>
        <w:t>enkrat na dva meseca</w:t>
      </w:r>
      <w:r w:rsidR="002A5054" w:rsidRPr="00E70B6A">
        <w:rPr>
          <w:rFonts w:ascii="Times New Roman" w:hAnsi="Times New Roman" w:cs="Times New Roman"/>
          <w:color w:val="333333"/>
          <w:sz w:val="24"/>
          <w:szCs w:val="24"/>
          <w:lang w:eastAsia="sl-SI"/>
        </w:rPr>
        <w:t xml:space="preserve"> in največ dvakrat mesečno</w:t>
      </w:r>
      <w:r w:rsidRPr="00E70B6A">
        <w:rPr>
          <w:rFonts w:ascii="Times New Roman" w:hAnsi="Times New Roman" w:cs="Times New Roman"/>
          <w:color w:val="333333"/>
          <w:sz w:val="24"/>
          <w:szCs w:val="24"/>
          <w:lang w:eastAsia="sl-SI"/>
        </w:rPr>
        <w:t xml:space="preserve">, </w:t>
      </w:r>
      <w:r w:rsidR="002A5054" w:rsidRPr="00E70B6A">
        <w:rPr>
          <w:rFonts w:ascii="Times New Roman" w:hAnsi="Times New Roman" w:cs="Times New Roman"/>
          <w:color w:val="333333"/>
          <w:sz w:val="24"/>
          <w:szCs w:val="24"/>
          <w:lang w:eastAsia="sl-SI"/>
        </w:rPr>
        <w:t xml:space="preserve">običajno </w:t>
      </w:r>
      <w:r w:rsidR="00302142" w:rsidRPr="00E70B6A">
        <w:rPr>
          <w:rFonts w:ascii="Times New Roman" w:hAnsi="Times New Roman" w:cs="Times New Roman"/>
          <w:color w:val="333333"/>
          <w:sz w:val="24"/>
          <w:szCs w:val="24"/>
          <w:lang w:eastAsia="sl-SI"/>
        </w:rPr>
        <w:t>p</w:t>
      </w:r>
      <w:r w:rsidR="002A5054" w:rsidRPr="00E70B6A">
        <w:rPr>
          <w:rFonts w:ascii="Times New Roman" w:hAnsi="Times New Roman" w:cs="Times New Roman"/>
          <w:color w:val="333333"/>
          <w:sz w:val="24"/>
          <w:szCs w:val="24"/>
          <w:lang w:eastAsia="sl-SI"/>
        </w:rPr>
        <w:t>a enkrat mesečno</w:t>
      </w:r>
      <w:r w:rsidRPr="00E70B6A">
        <w:rPr>
          <w:rFonts w:ascii="Times New Roman" w:hAnsi="Times New Roman" w:cs="Times New Roman"/>
          <w:color w:val="333333"/>
          <w:sz w:val="24"/>
          <w:szCs w:val="24"/>
          <w:lang w:eastAsia="sl-SI"/>
        </w:rPr>
        <w:t>.</w:t>
      </w:r>
    </w:p>
    <w:p w14:paraId="5D04AE5A" w14:textId="77777777" w:rsidR="003758D2" w:rsidRDefault="003758D2" w:rsidP="00DE3357">
      <w:pPr>
        <w:pStyle w:val="Brezrazmikov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95A788" w14:textId="77777777" w:rsidR="003758D2" w:rsidRDefault="003758D2" w:rsidP="00DE3357">
      <w:pPr>
        <w:pStyle w:val="Brezrazmikov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C70A11" w14:textId="77777777" w:rsidR="00FB3F19" w:rsidRDefault="00FB3F19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2FC9971" w14:textId="2B053B77" w:rsidR="007035BB" w:rsidRDefault="008D56D1" w:rsidP="00DE3357">
      <w:pPr>
        <w:pStyle w:val="Brezrazmikov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68D2">
        <w:rPr>
          <w:rFonts w:ascii="Times New Roman" w:hAnsi="Times New Roman" w:cs="Times New Roman"/>
          <w:b/>
          <w:bCs/>
          <w:sz w:val="24"/>
          <w:szCs w:val="24"/>
        </w:rPr>
        <w:t>POSTOPEK ŠT. 3</w:t>
      </w:r>
      <w:r w:rsidR="00C64E0B" w:rsidRPr="004368D2">
        <w:rPr>
          <w:rFonts w:ascii="Times New Roman" w:hAnsi="Times New Roman" w:cs="Times New Roman"/>
          <w:b/>
          <w:bCs/>
          <w:sz w:val="24"/>
          <w:szCs w:val="24"/>
        </w:rPr>
        <w:t xml:space="preserve"> (IZVEDE GA KOMISIJA ZA ŠTUDIJSKE ZADEVE)</w:t>
      </w:r>
      <w:r w:rsidR="000976C0" w:rsidRPr="004368D2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C64E0B" w:rsidRPr="004368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35BB" w:rsidRPr="004368D2">
        <w:rPr>
          <w:rFonts w:ascii="Times New Roman" w:hAnsi="Times New Roman" w:cs="Times New Roman"/>
          <w:b/>
          <w:bCs/>
          <w:sz w:val="24"/>
          <w:szCs w:val="24"/>
        </w:rPr>
        <w:t>NAGRAJEVANJE TUTORSKEGA DELA</w:t>
      </w:r>
      <w:r w:rsidR="00CD73B9" w:rsidRPr="004368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76C0" w:rsidRPr="004368D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C70CA" w:rsidRPr="004368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73B9" w:rsidRPr="004368D2">
        <w:rPr>
          <w:rFonts w:ascii="Times New Roman" w:hAnsi="Times New Roman" w:cs="Times New Roman"/>
          <w:b/>
          <w:bCs/>
          <w:sz w:val="24"/>
          <w:szCs w:val="24"/>
        </w:rPr>
        <w:t>UREJA PRAVILNIK O TUTORSTVU NA</w:t>
      </w:r>
      <w:r w:rsidR="003758D2" w:rsidRPr="004368D2">
        <w:rPr>
          <w:rFonts w:ascii="Times New Roman" w:hAnsi="Times New Roman" w:cs="Times New Roman"/>
          <w:b/>
          <w:bCs/>
          <w:sz w:val="24"/>
          <w:szCs w:val="24"/>
        </w:rPr>
        <w:t xml:space="preserve"> FSD</w:t>
      </w:r>
      <w:r w:rsidR="0062633F" w:rsidRPr="004368D2">
        <w:rPr>
          <w:rFonts w:ascii="Times New Roman" w:hAnsi="Times New Roman" w:cs="Times New Roman"/>
          <w:b/>
          <w:bCs/>
          <w:sz w:val="24"/>
          <w:szCs w:val="24"/>
        </w:rPr>
        <w:t xml:space="preserve"> Z UPOŠTEVANJEM PRAVILNIKA O POSTOPKU IN MERILIH ZA PRIZNAVANJE NEFORMALNO PRIDOBLJENEGA ZNANJA IN SPRETNOSTI</w:t>
      </w:r>
    </w:p>
    <w:p w14:paraId="7D25F135" w14:textId="77777777" w:rsidR="007035BB" w:rsidRDefault="007035BB" w:rsidP="00DE3357">
      <w:pPr>
        <w:pStyle w:val="Brezrazmikov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9D42F2" w14:textId="40007647" w:rsidR="00DE3357" w:rsidRPr="00E70B6A" w:rsidRDefault="00DE3357" w:rsidP="00DE3357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B6A">
        <w:rPr>
          <w:rFonts w:ascii="Times New Roman" w:hAnsi="Times New Roman" w:cs="Times New Roman"/>
          <w:sz w:val="24"/>
          <w:szCs w:val="24"/>
        </w:rPr>
        <w:t xml:space="preserve">- za opravljeno tutorsko delo lahko </w:t>
      </w:r>
      <w:proofErr w:type="spellStart"/>
      <w:r w:rsidRPr="00E70B6A">
        <w:rPr>
          <w:rFonts w:ascii="Times New Roman" w:hAnsi="Times New Roman" w:cs="Times New Roman"/>
          <w:sz w:val="24"/>
          <w:szCs w:val="24"/>
        </w:rPr>
        <w:t>tutorke</w:t>
      </w:r>
      <w:proofErr w:type="spellEnd"/>
      <w:r w:rsidRPr="00E70B6A">
        <w:rPr>
          <w:rFonts w:ascii="Times New Roman" w:hAnsi="Times New Roman" w:cs="Times New Roman"/>
          <w:sz w:val="24"/>
          <w:szCs w:val="24"/>
        </w:rPr>
        <w:t xml:space="preserve"> za posamezno študijsko leto prejmejo tudi do 3 </w:t>
      </w:r>
      <w:r w:rsidR="00E174D5" w:rsidRPr="00E70B6A">
        <w:rPr>
          <w:rFonts w:ascii="Times New Roman" w:hAnsi="Times New Roman" w:cs="Times New Roman"/>
          <w:sz w:val="24"/>
          <w:szCs w:val="24"/>
        </w:rPr>
        <w:t>KT</w:t>
      </w:r>
      <w:r w:rsidRPr="00E70B6A">
        <w:rPr>
          <w:rFonts w:ascii="Times New Roman" w:hAnsi="Times New Roman" w:cs="Times New Roman"/>
          <w:sz w:val="24"/>
          <w:szCs w:val="24"/>
        </w:rPr>
        <w:t xml:space="preserve">, in sicer po 1 </w:t>
      </w:r>
      <w:r w:rsidR="00E174D5" w:rsidRPr="00E70B6A">
        <w:rPr>
          <w:rFonts w:ascii="Times New Roman" w:hAnsi="Times New Roman" w:cs="Times New Roman"/>
          <w:sz w:val="24"/>
          <w:szCs w:val="24"/>
        </w:rPr>
        <w:t>KT</w:t>
      </w:r>
      <w:r w:rsidRPr="00E70B6A">
        <w:rPr>
          <w:rFonts w:ascii="Times New Roman" w:hAnsi="Times New Roman" w:cs="Times New Roman"/>
          <w:sz w:val="24"/>
          <w:szCs w:val="24"/>
        </w:rPr>
        <w:t xml:space="preserve"> za vsakih 30 ur </w:t>
      </w:r>
      <w:proofErr w:type="spellStart"/>
      <w:r w:rsidRPr="00E70B6A">
        <w:rPr>
          <w:rFonts w:ascii="Times New Roman" w:hAnsi="Times New Roman" w:cs="Times New Roman"/>
          <w:sz w:val="24"/>
          <w:szCs w:val="24"/>
        </w:rPr>
        <w:t>tutoriranja</w:t>
      </w:r>
      <w:proofErr w:type="spellEnd"/>
      <w:r w:rsidRPr="00E70B6A">
        <w:rPr>
          <w:rFonts w:ascii="Times New Roman" w:hAnsi="Times New Roman" w:cs="Times New Roman"/>
          <w:sz w:val="24"/>
          <w:szCs w:val="24"/>
        </w:rPr>
        <w:t>, ki jim jih na podlagi vloge za priznavanje neformalno pridobljenega znanja in spretnosti prizna Komisija za študijske zadeve in se jim vpišejo v prilogo k diplomi,</w:t>
      </w:r>
    </w:p>
    <w:p w14:paraId="331E17AE" w14:textId="63ADCE2A" w:rsidR="00DE3357" w:rsidRPr="00E70B6A" w:rsidRDefault="00DE3357" w:rsidP="00DE3357">
      <w:pPr>
        <w:pStyle w:val="Brezrazmikov"/>
        <w:spacing w:line="276" w:lineRule="auto"/>
        <w:jc w:val="both"/>
        <w:rPr>
          <w:rFonts w:ascii="Times New Roman" w:hAnsi="Times New Roman" w:cs="Times New Roman"/>
          <w:i/>
          <w:iCs/>
          <w:strike/>
          <w:color w:val="000000" w:themeColor="text1"/>
          <w:sz w:val="24"/>
          <w:szCs w:val="24"/>
        </w:rPr>
      </w:pPr>
      <w:r w:rsidRPr="00E70B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za opravljeno tutorsko delo lahko </w:t>
      </w:r>
      <w:proofErr w:type="spellStart"/>
      <w:r w:rsidRPr="00E70B6A">
        <w:rPr>
          <w:rFonts w:ascii="Times New Roman" w:hAnsi="Times New Roman" w:cs="Times New Roman"/>
          <w:color w:val="000000" w:themeColor="text1"/>
          <w:sz w:val="24"/>
          <w:szCs w:val="24"/>
        </w:rPr>
        <w:t>tutorke</w:t>
      </w:r>
      <w:proofErr w:type="spellEnd"/>
      <w:r w:rsidRPr="00E70B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posamezno študijsko leto </w:t>
      </w:r>
      <w:r w:rsidR="00EC7B17" w:rsidRPr="00E70B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namesto zunanjega izbirnega predmeta </w:t>
      </w:r>
      <w:r w:rsidRPr="00E70B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uveljavijo priznane </w:t>
      </w:r>
      <w:r w:rsidR="00E174D5" w:rsidRPr="00E70B6A">
        <w:rPr>
          <w:rFonts w:ascii="Times New Roman" w:hAnsi="Times New Roman" w:cs="Times New Roman"/>
          <w:color w:val="000000" w:themeColor="text1"/>
          <w:sz w:val="24"/>
          <w:szCs w:val="24"/>
        </w:rPr>
        <w:t>KT</w:t>
      </w:r>
      <w:r w:rsidRPr="00E70B6A">
        <w:rPr>
          <w:rFonts w:ascii="Times New Roman" w:hAnsi="Times New Roman" w:cs="Times New Roman"/>
          <w:color w:val="000000" w:themeColor="text1"/>
          <w:sz w:val="24"/>
          <w:szCs w:val="24"/>
        </w:rPr>
        <w:t>, ki jim jih na podlagi vloge za priznavanje neformalno pridobljenega znanja in spretnosti prizna Komisija za študijske zadeve</w:t>
      </w:r>
      <w:r w:rsidR="00FC644D" w:rsidRPr="00E70B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F1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47F38EB" w14:textId="5D30DAE4" w:rsidR="00AC559F" w:rsidRPr="00E70B6A" w:rsidRDefault="00FC644D" w:rsidP="00EF5768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B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bodo dosegle 5 </w:t>
      </w:r>
      <w:r w:rsidR="00E174D5" w:rsidRPr="00E70B6A">
        <w:rPr>
          <w:rFonts w:ascii="Times New Roman" w:hAnsi="Times New Roman" w:cs="Times New Roman"/>
          <w:color w:val="000000" w:themeColor="text1"/>
          <w:sz w:val="24"/>
          <w:szCs w:val="24"/>
        </w:rPr>
        <w:t>KT</w:t>
      </w:r>
      <w:r w:rsidRPr="00E70B6A">
        <w:rPr>
          <w:rFonts w:ascii="Times New Roman" w:hAnsi="Times New Roman" w:cs="Times New Roman"/>
          <w:color w:val="000000" w:themeColor="text1"/>
          <w:sz w:val="24"/>
          <w:szCs w:val="24"/>
        </w:rPr>
        <w:t>, morajo</w:t>
      </w:r>
      <w:r w:rsidR="00E174D5" w:rsidRPr="00E70B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</w:t>
      </w:r>
      <w:r w:rsidRPr="00E70B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pridobljene s tutorskim delom, dopolniti z </w:t>
      </w:r>
      <w:proofErr w:type="spellStart"/>
      <w:r w:rsidRPr="00E70B6A">
        <w:rPr>
          <w:rFonts w:ascii="Times New Roman" w:hAnsi="Times New Roman" w:cs="Times New Roman"/>
          <w:color w:val="000000" w:themeColor="text1"/>
          <w:sz w:val="24"/>
          <w:szCs w:val="24"/>
        </w:rPr>
        <w:t>obštudijsko</w:t>
      </w:r>
      <w:proofErr w:type="spellEnd"/>
      <w:r w:rsidRPr="00E70B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dejavnostjo </w:t>
      </w:r>
      <w:r w:rsidR="00F10C18" w:rsidRPr="00E70B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ali s predmetom </w:t>
      </w:r>
      <w:r w:rsidR="00284B3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10C18" w:rsidRPr="00E70B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seznama zunanjih izbirnih predmetov</w:t>
      </w:r>
      <w:r w:rsidR="00381FBB" w:rsidRPr="00E70B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(ZIP)</w:t>
      </w:r>
      <w:r w:rsidR="00F10C18" w:rsidRPr="00E70B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0B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vrednosti manjkajočih </w:t>
      </w:r>
      <w:r w:rsidR="00E174D5" w:rsidRPr="00E70B6A">
        <w:rPr>
          <w:rFonts w:ascii="Times New Roman" w:hAnsi="Times New Roman" w:cs="Times New Roman"/>
          <w:color w:val="000000" w:themeColor="text1"/>
          <w:sz w:val="24"/>
          <w:szCs w:val="24"/>
        </w:rPr>
        <w:t>KT</w:t>
      </w:r>
      <w:r w:rsidRPr="00E70B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sectPr w:rsidR="00AC559F" w:rsidRPr="00E70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E7B40"/>
    <w:multiLevelType w:val="hybridMultilevel"/>
    <w:tmpl w:val="F296EF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5764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82A"/>
    <w:rsid w:val="00044497"/>
    <w:rsid w:val="00072BDF"/>
    <w:rsid w:val="000976C0"/>
    <w:rsid w:val="000A2CB1"/>
    <w:rsid w:val="000B0436"/>
    <w:rsid w:val="000C1C46"/>
    <w:rsid w:val="000C3062"/>
    <w:rsid w:val="000D60CD"/>
    <w:rsid w:val="001879D6"/>
    <w:rsid w:val="0019312D"/>
    <w:rsid w:val="00194CC9"/>
    <w:rsid w:val="001E492E"/>
    <w:rsid w:val="00203592"/>
    <w:rsid w:val="00215B90"/>
    <w:rsid w:val="00270FF2"/>
    <w:rsid w:val="00284B36"/>
    <w:rsid w:val="002A5054"/>
    <w:rsid w:val="002A5CFF"/>
    <w:rsid w:val="002B6BFC"/>
    <w:rsid w:val="002D72BF"/>
    <w:rsid w:val="002E5355"/>
    <w:rsid w:val="00302142"/>
    <w:rsid w:val="003758D2"/>
    <w:rsid w:val="00381FBB"/>
    <w:rsid w:val="00404F67"/>
    <w:rsid w:val="0040649A"/>
    <w:rsid w:val="00406E38"/>
    <w:rsid w:val="0043282A"/>
    <w:rsid w:val="004368D2"/>
    <w:rsid w:val="00454F48"/>
    <w:rsid w:val="004C101F"/>
    <w:rsid w:val="004E5B06"/>
    <w:rsid w:val="004E6310"/>
    <w:rsid w:val="004E7166"/>
    <w:rsid w:val="004F108F"/>
    <w:rsid w:val="004F6E49"/>
    <w:rsid w:val="00537B11"/>
    <w:rsid w:val="0055623D"/>
    <w:rsid w:val="00570A1B"/>
    <w:rsid w:val="00575B00"/>
    <w:rsid w:val="005B7435"/>
    <w:rsid w:val="005E63C1"/>
    <w:rsid w:val="00611C39"/>
    <w:rsid w:val="00611F5C"/>
    <w:rsid w:val="0062633F"/>
    <w:rsid w:val="006902AF"/>
    <w:rsid w:val="00693151"/>
    <w:rsid w:val="007035BB"/>
    <w:rsid w:val="00734DA9"/>
    <w:rsid w:val="007413AF"/>
    <w:rsid w:val="00761242"/>
    <w:rsid w:val="007E1B15"/>
    <w:rsid w:val="00804941"/>
    <w:rsid w:val="00816C7B"/>
    <w:rsid w:val="00833513"/>
    <w:rsid w:val="008831CB"/>
    <w:rsid w:val="008C0FCE"/>
    <w:rsid w:val="008C14A7"/>
    <w:rsid w:val="008D3297"/>
    <w:rsid w:val="008D56D1"/>
    <w:rsid w:val="008E0041"/>
    <w:rsid w:val="008F1000"/>
    <w:rsid w:val="00927EF4"/>
    <w:rsid w:val="00933781"/>
    <w:rsid w:val="00935D77"/>
    <w:rsid w:val="0096050F"/>
    <w:rsid w:val="00964E0A"/>
    <w:rsid w:val="00987C1B"/>
    <w:rsid w:val="00A82FB0"/>
    <w:rsid w:val="00A83B23"/>
    <w:rsid w:val="00AC559F"/>
    <w:rsid w:val="00AF6A4C"/>
    <w:rsid w:val="00B076F0"/>
    <w:rsid w:val="00B07DC5"/>
    <w:rsid w:val="00B14B33"/>
    <w:rsid w:val="00B23669"/>
    <w:rsid w:val="00B65B8B"/>
    <w:rsid w:val="00B74D68"/>
    <w:rsid w:val="00BC70CA"/>
    <w:rsid w:val="00BD1E88"/>
    <w:rsid w:val="00C477AA"/>
    <w:rsid w:val="00C64E0B"/>
    <w:rsid w:val="00C749F0"/>
    <w:rsid w:val="00C77C78"/>
    <w:rsid w:val="00CB4658"/>
    <w:rsid w:val="00CD368E"/>
    <w:rsid w:val="00CD73B9"/>
    <w:rsid w:val="00DE3357"/>
    <w:rsid w:val="00DF6503"/>
    <w:rsid w:val="00E174D5"/>
    <w:rsid w:val="00E31A0C"/>
    <w:rsid w:val="00E4100D"/>
    <w:rsid w:val="00E70B6A"/>
    <w:rsid w:val="00EC7B17"/>
    <w:rsid w:val="00ED124A"/>
    <w:rsid w:val="00EF3906"/>
    <w:rsid w:val="00EF5768"/>
    <w:rsid w:val="00EF604A"/>
    <w:rsid w:val="00F10C18"/>
    <w:rsid w:val="00F161A8"/>
    <w:rsid w:val="00F316C8"/>
    <w:rsid w:val="00F358B4"/>
    <w:rsid w:val="00F77CF0"/>
    <w:rsid w:val="00FB3F19"/>
    <w:rsid w:val="00FC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68CD"/>
  <w15:chartTrackingRefBased/>
  <w15:docId w15:val="{C40EA226-034C-4914-B7FC-87F62A97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2142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A5CFF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2A5CFF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406E38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DE3357"/>
    <w:rPr>
      <w:color w:val="954F72" w:themeColor="followedHyperlink"/>
      <w:u w:val="single"/>
    </w:rPr>
  </w:style>
  <w:style w:type="paragraph" w:styleId="Brezrazmikov">
    <w:name w:val="No Spacing"/>
    <w:uiPriority w:val="1"/>
    <w:qFormat/>
    <w:rsid w:val="00DE3357"/>
    <w:pPr>
      <w:widowControl w:val="0"/>
      <w:suppressAutoHyphens/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styleId="Pripombasklic">
    <w:name w:val="annotation reference"/>
    <w:basedOn w:val="Privzetapisavaodstavka"/>
    <w:uiPriority w:val="99"/>
    <w:semiHidden/>
    <w:unhideWhenUsed/>
    <w:rsid w:val="00A82FB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A82FB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A82FB0"/>
    <w:rPr>
      <w:rFonts w:ascii="Calibri" w:hAnsi="Calibri" w:cs="Calibri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82FB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82FB0"/>
    <w:rPr>
      <w:rFonts w:ascii="Calibri" w:hAnsi="Calibri" w:cs="Calibri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FB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2FB0"/>
    <w:rPr>
      <w:rFonts w:ascii="Segoe UI" w:hAnsi="Segoe UI" w:cs="Segoe UI"/>
      <w:sz w:val="18"/>
      <w:szCs w:val="18"/>
    </w:rPr>
  </w:style>
  <w:style w:type="paragraph" w:customStyle="1" w:styleId="pf0">
    <w:name w:val="pf0"/>
    <w:basedOn w:val="Navaden"/>
    <w:rsid w:val="00C749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cf01">
    <w:name w:val="cf01"/>
    <w:basedOn w:val="Privzetapisavaodstavka"/>
    <w:rsid w:val="00C749F0"/>
    <w:rPr>
      <w:rFonts w:ascii="Segoe UI" w:hAnsi="Segoe UI" w:cs="Segoe UI" w:hint="default"/>
      <w:sz w:val="18"/>
      <w:szCs w:val="18"/>
    </w:rPr>
  </w:style>
  <w:style w:type="paragraph" w:styleId="Revizija">
    <w:name w:val="Revision"/>
    <w:hidden/>
    <w:uiPriority w:val="99"/>
    <w:semiHidden/>
    <w:rsid w:val="00454F48"/>
    <w:pPr>
      <w:spacing w:after="0" w:line="240" w:lineRule="auto"/>
    </w:pPr>
    <w:rPr>
      <w:rFonts w:ascii="Calibri" w:hAnsi="Calibri" w:cs="Calibri"/>
    </w:rPr>
  </w:style>
  <w:style w:type="character" w:styleId="Nerazreenaomemba">
    <w:name w:val="Unresolved Mention"/>
    <w:basedOn w:val="Privzetapisavaodstavka"/>
    <w:uiPriority w:val="99"/>
    <w:semiHidden/>
    <w:unhideWhenUsed/>
    <w:rsid w:val="00F16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-lj.si/o_univerzi_v_ljubljani/%20organizacija__pravilniki_in_porocila/predpisi_statut_ul_in_pravil%20niki/2013071116244099/" TargetMode="External"/><Relationship Id="rId5" Type="http://schemas.openxmlformats.org/officeDocument/2006/relationships/hyperlink" Target="https://www.fsd.uni-lj.si/raziskovalno_in_razvojno_delo/mednarodno_sodelovanje/program_%20erasmus/dodiplomski_studi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Šugman Bohinc</dc:creator>
  <cp:keywords/>
  <dc:description/>
  <cp:lastModifiedBy>Lea Šugman Bohinc</cp:lastModifiedBy>
  <cp:revision>4</cp:revision>
  <dcterms:created xsi:type="dcterms:W3CDTF">2022-11-21T23:39:00Z</dcterms:created>
  <dcterms:modified xsi:type="dcterms:W3CDTF">2022-11-22T12:24:00Z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1a1eca0ee32b2986903cacd3a9751731c8164e0719672515b7d6530a2c3e9ff2</vt:lpwstr>
  </property>
</Properties>
</file>