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E6" w:rsidRPr="00706CE6" w:rsidRDefault="00706CE6" w:rsidP="00706CE6">
      <w:pPr>
        <w:keepNext/>
        <w:keepLines/>
        <w:spacing w:before="200" w:after="0" w:line="360" w:lineRule="auto"/>
        <w:outlineLvl w:val="2"/>
        <w:rPr>
          <w:rFonts w:ascii="Times New Roman" w:eastAsia="MS Gothic" w:hAnsi="Times New Roman" w:cs="Times New Roman"/>
          <w:b/>
          <w:bCs/>
          <w:color w:val="4F81BD"/>
          <w:sz w:val="28"/>
          <w:szCs w:val="28"/>
          <w:lang w:eastAsia="sl-SI"/>
        </w:rPr>
      </w:pPr>
      <w:bookmarkStart w:id="0" w:name="_GoBack"/>
      <w:proofErr w:type="spellStart"/>
      <w:r w:rsidRPr="00706CE6">
        <w:rPr>
          <w:rFonts w:ascii="Times New Roman" w:eastAsia="MS Gothic" w:hAnsi="Times New Roman" w:cs="Times New Roman"/>
          <w:b/>
          <w:bCs/>
          <w:color w:val="4F81BD"/>
          <w:sz w:val="28"/>
          <w:szCs w:val="28"/>
          <w:lang w:eastAsia="sl-SI"/>
        </w:rPr>
        <w:t>Intervizija</w:t>
      </w:r>
      <w:bookmarkEnd w:id="0"/>
      <w:proofErr w:type="spellEnd"/>
      <w:r w:rsidRPr="00706CE6">
        <w:rPr>
          <w:rFonts w:ascii="Times New Roman" w:eastAsia="MS Gothic" w:hAnsi="Times New Roman" w:cs="Times New Roman"/>
          <w:b/>
          <w:bCs/>
          <w:color w:val="4F81BD"/>
          <w:sz w:val="28"/>
          <w:szCs w:val="28"/>
          <w:vertAlign w:val="superscript"/>
          <w:lang w:eastAsia="sl-SI"/>
        </w:rPr>
        <w:footnoteReference w:id="1"/>
      </w:r>
    </w:p>
    <w:p w:rsidR="00706CE6" w:rsidRPr="00706CE6" w:rsidRDefault="00706CE6" w:rsidP="00706CE6">
      <w:pPr>
        <w:spacing w:after="0" w:line="240" w:lineRule="auto"/>
        <w:rPr>
          <w:rFonts w:ascii="Calibri" w:eastAsia="MS Gothic" w:hAnsi="Calibri" w:cs="Times New Roman"/>
        </w:rPr>
      </w:pPr>
    </w:p>
    <w:p w:rsidR="00706CE6" w:rsidRPr="00706CE6" w:rsidRDefault="00706CE6" w:rsidP="00706CE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" w:name="_Toc526441615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izdelavo naloge o </w:t>
      </w:r>
      <w:proofErr w:type="spellStart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interviziji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mora učna mapa vsebovati </w:t>
      </w: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dogovor intervizijske skupine</w:t>
      </w: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ga sklenejo članice intervizijske skupine, </w:t>
      </w: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tri intervizijska poročila</w:t>
      </w: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katerih je razvidna menjava vlog (vsaka se vsaj enkrat preizkusi v vlogi </w:t>
      </w:r>
      <w:proofErr w:type="spellStart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intervizorke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ter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evalvacijsko</w:t>
      </w:r>
      <w:proofErr w:type="spellEnd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poročilo</w:t>
      </w: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procesu </w:t>
      </w:r>
      <w:proofErr w:type="spellStart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intervizije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706CE6" w:rsidRPr="00706CE6" w:rsidRDefault="00706CE6" w:rsidP="00706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Intervizijska srečanja potekajo v manjših skupinah. Skupina mora vključevati najmanj štiri članice. V primeru,  da vas je v skupini več, in boste izvedle več intervizijskih skupin izberite, katera poročila boste oddali, vsekakor pa morate biti vsaj enkrat v vlogi </w:t>
      </w:r>
      <w:proofErr w:type="spellStart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intervizorke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. Pri vodenju intervizijske skupine imate na voljo različne metode. Sami izberite metodo glede na intervizijsko gradivo (predstavljeno situacijo).</w:t>
      </w:r>
      <w:r w:rsidRPr="00706CE6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</w:p>
    <w:p w:rsidR="00706CE6" w:rsidRPr="00706CE6" w:rsidRDefault="00706CE6" w:rsidP="00706CE6">
      <w:pPr>
        <w:spacing w:after="0" w:line="240" w:lineRule="auto"/>
        <w:rPr>
          <w:rFonts w:ascii="Calibri" w:eastAsia="MS Gothic" w:hAnsi="Calibri" w:cs="Times New Roman"/>
        </w:rPr>
      </w:pPr>
    </w:p>
    <w:p w:rsidR="00706CE6" w:rsidRPr="00706CE6" w:rsidRDefault="00706CE6" w:rsidP="00706CE6">
      <w:pPr>
        <w:keepNext/>
        <w:spacing w:before="240" w:after="60" w:line="360" w:lineRule="auto"/>
        <w:outlineLvl w:val="3"/>
        <w:rPr>
          <w:rFonts w:ascii="Calibri" w:eastAsia="Times New Roman" w:hAnsi="Calibri" w:cs="Times New Roman"/>
          <w:b/>
          <w:bCs/>
          <w:i/>
          <w:iCs/>
          <w:color w:val="5B9BD5"/>
          <w:sz w:val="28"/>
          <w:szCs w:val="28"/>
          <w:lang w:eastAsia="sl-SI"/>
        </w:rPr>
      </w:pPr>
      <w:r w:rsidRPr="00706CE6">
        <w:rPr>
          <w:rFonts w:ascii="Calibri" w:eastAsia="Times New Roman" w:hAnsi="Calibri" w:cs="Times New Roman"/>
          <w:b/>
          <w:bCs/>
          <w:i/>
          <w:iCs/>
          <w:color w:val="5B9BD5"/>
          <w:sz w:val="28"/>
          <w:szCs w:val="28"/>
          <w:lang w:eastAsia="sl-SI"/>
        </w:rPr>
        <w:t xml:space="preserve">a. </w:t>
      </w:r>
      <w:r w:rsidRPr="00706CE6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sl-SI"/>
        </w:rPr>
        <w:t>Dogovor intervizijske  skupine</w:t>
      </w:r>
      <w:r w:rsidRPr="00706CE6">
        <w:rPr>
          <w:rFonts w:ascii="Calibri" w:eastAsia="Times New Roman" w:hAnsi="Calibri" w:cs="Times New Roman"/>
          <w:b/>
          <w:bCs/>
          <w:i/>
          <w:iCs/>
          <w:color w:val="5B9BD5"/>
          <w:sz w:val="28"/>
          <w:szCs w:val="28"/>
          <w:lang w:eastAsia="sl-SI"/>
        </w:rPr>
        <w:t xml:space="preserve"> </w:t>
      </w:r>
    </w:p>
    <w:p w:rsidR="00706CE6" w:rsidRPr="00706CE6" w:rsidRDefault="00706CE6" w:rsidP="00706CE6">
      <w:pPr>
        <w:spacing w:after="0" w:line="240" w:lineRule="auto"/>
        <w:rPr>
          <w:rFonts w:ascii="Calibri" w:eastAsia="MS Gothic" w:hAnsi="Calibri" w:cs="Times New Roman"/>
        </w:rPr>
      </w:pP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Sklenjen dne ………….., v …………………………. med  .……………………………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 xml:space="preserve">  …...........................................................  ki, bomo v času od …… do …………………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delovali kot intervizijska skupina. Pri tem bomo dosledno upoštevale vse, o čemer se bomo pred začetkom intervizijskega procesa dogovorile in s tem dogovorom tudi podpisale. Ta dogovor ureja medsebojne odnose in način  medsebojnega sodelovanja članic skupine.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 xml:space="preserve">1. Organizacija </w:t>
      </w:r>
      <w:proofErr w:type="spellStart"/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intervizije</w:t>
      </w:r>
      <w:proofErr w:type="spellEnd"/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 xml:space="preserve">2. Vsebina </w:t>
      </w:r>
      <w:proofErr w:type="spellStart"/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intervizije</w:t>
      </w:r>
      <w:proofErr w:type="spellEnd"/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3. Pravila dela v skupini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 xml:space="preserve">4. Cilji </w:t>
      </w:r>
      <w:proofErr w:type="spellStart"/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intervizije</w:t>
      </w:r>
      <w:proofErr w:type="spellEnd"/>
    </w:p>
    <w:p w:rsidR="00706CE6" w:rsidRPr="00706CE6" w:rsidRDefault="00706CE6" w:rsidP="00706CE6">
      <w:pPr>
        <w:spacing w:after="0" w:line="360" w:lineRule="auto"/>
        <w:ind w:left="708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a) Cilji skupine</w:t>
      </w:r>
    </w:p>
    <w:p w:rsidR="00706CE6" w:rsidRPr="00706CE6" w:rsidRDefault="00706CE6" w:rsidP="00706CE6">
      <w:pPr>
        <w:spacing w:after="0" w:line="360" w:lineRule="auto"/>
        <w:ind w:left="708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b)   Osebni cilji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Kaj pričakujem od intervizijskega procesa na naslednjih področjih: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Učenje ……………………………………………………………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Podpora ………………………………………………………….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>Osebna rast ……………………………………………………….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lastRenderedPageBreak/>
        <w:t>Učenje spretnosti socialnega dela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</w:rPr>
      </w:pPr>
      <w:r w:rsidRPr="00706CE6">
        <w:rPr>
          <w:rFonts w:ascii="Times New Roman" w:eastAsia="MS Gothic" w:hAnsi="Times New Roman" w:cs="Times New Roman"/>
          <w:iCs/>
          <w:sz w:val="24"/>
          <w:szCs w:val="24"/>
        </w:rPr>
        <w:t xml:space="preserve">Podpisi: 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iCs/>
          <w:sz w:val="24"/>
          <w:szCs w:val="24"/>
          <w:lang w:eastAsia="sl-SI"/>
        </w:rPr>
      </w:pPr>
      <w:proofErr w:type="spellStart"/>
      <w:r w:rsidRPr="00706CE6">
        <w:rPr>
          <w:rFonts w:ascii="Times New Roman" w:eastAsia="MS Gothic" w:hAnsi="Times New Roman" w:cs="Times New Roman"/>
          <w:iCs/>
          <w:sz w:val="24"/>
          <w:szCs w:val="24"/>
          <w:lang w:eastAsia="sl-SI"/>
        </w:rPr>
        <w:t>Intervizantke</w:t>
      </w:r>
      <w:proofErr w:type="spellEnd"/>
      <w:r w:rsidRPr="00706CE6">
        <w:rPr>
          <w:rFonts w:ascii="Times New Roman" w:eastAsia="MS Gothic" w:hAnsi="Times New Roman" w:cs="Times New Roman"/>
          <w:iCs/>
          <w:sz w:val="24"/>
          <w:szCs w:val="24"/>
          <w:lang w:eastAsia="sl-SI"/>
        </w:rPr>
        <w:t xml:space="preserve"> – dogovor podpišejo vse, ki sodelujejo v skupini.</w:t>
      </w:r>
    </w:p>
    <w:p w:rsidR="00706CE6" w:rsidRPr="00706CE6" w:rsidRDefault="00706CE6" w:rsidP="00706CE6">
      <w:pPr>
        <w:spacing w:after="0" w:line="360" w:lineRule="auto"/>
        <w:rPr>
          <w:rFonts w:ascii="Times New Roman" w:eastAsia="MS Gothic" w:hAnsi="Times New Roman" w:cs="Times New Roman"/>
          <w:sz w:val="24"/>
          <w:szCs w:val="24"/>
          <w:lang w:eastAsia="sl-SI"/>
        </w:rPr>
      </w:pPr>
    </w:p>
    <w:p w:rsidR="00706CE6" w:rsidRPr="00706CE6" w:rsidRDefault="00706CE6" w:rsidP="00706CE6">
      <w:pPr>
        <w:keepNext/>
        <w:spacing w:before="240" w:after="60" w:line="360" w:lineRule="auto"/>
        <w:outlineLvl w:val="3"/>
        <w:rPr>
          <w:rFonts w:ascii="Calibri" w:eastAsia="Times New Roman" w:hAnsi="Calibri" w:cs="Times New Roman"/>
          <w:b/>
          <w:bCs/>
          <w:i/>
          <w:iCs/>
          <w:color w:val="5B9BD5"/>
          <w:sz w:val="28"/>
          <w:szCs w:val="28"/>
          <w:lang w:eastAsia="sl-SI"/>
        </w:rPr>
      </w:pPr>
      <w:r w:rsidRPr="00706CE6">
        <w:rPr>
          <w:rFonts w:ascii="Calibri" w:eastAsia="Times New Roman" w:hAnsi="Calibri" w:cs="Times New Roman"/>
          <w:b/>
          <w:bCs/>
          <w:i/>
          <w:iCs/>
          <w:color w:val="5B9BD5"/>
          <w:sz w:val="28"/>
          <w:szCs w:val="28"/>
          <w:lang w:eastAsia="sl-SI"/>
        </w:rPr>
        <w:t xml:space="preserve">b.  </w:t>
      </w:r>
      <w:r w:rsidRPr="00706CE6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sl-SI"/>
        </w:rPr>
        <w:t>Refleksija o srečanju (intervizijsko poročilo)</w:t>
      </w:r>
    </w:p>
    <w:p w:rsidR="00706CE6" w:rsidRPr="00706CE6" w:rsidRDefault="00706CE6" w:rsidP="00706C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Struktura intervizijskega poročila:</w:t>
      </w:r>
    </w:p>
    <w:p w:rsidR="00706CE6" w:rsidRPr="00706CE6" w:rsidRDefault="00706CE6" w:rsidP="00706CE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Okoliščine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intervizije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(Kje in kdaj je potekala?; Kdo je sodeloval?; Kakšna je  bila vaša vloga ter vloga ostalih članic skupine?)</w:t>
      </w:r>
    </w:p>
    <w:p w:rsidR="00706CE6" w:rsidRPr="00706CE6" w:rsidRDefault="00706CE6" w:rsidP="00706CE6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Predstavitev situacije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intervizantke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(Kratek opis situacije z jasno postavljenim intervizijskim vprašanjem)</w:t>
      </w:r>
    </w:p>
    <w:p w:rsidR="00706CE6" w:rsidRPr="00706CE6" w:rsidRDefault="00706CE6" w:rsidP="00706CE6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Analiza predstavljene situacije</w:t>
      </w: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(Opis nadaljnjega poteka </w:t>
      </w:r>
      <w:proofErr w:type="spellStart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intervizije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Po kateri metodi je potekala </w:t>
      </w:r>
      <w:proofErr w:type="spellStart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intervizija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? Katere so bile glavne teme, ki so se oblikovale v intervizijskem procesu?)</w:t>
      </w:r>
    </w:p>
    <w:p w:rsidR="00706CE6" w:rsidRPr="00706CE6" w:rsidRDefault="00706CE6" w:rsidP="00706CE6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Refleksija</w:t>
      </w: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(Kakšno je bilo vzdušje v skupini?; Opiši svoje doživljanje predstavljene situacije?)</w:t>
      </w:r>
    </w:p>
    <w:p w:rsidR="00706CE6" w:rsidRPr="00706CE6" w:rsidRDefault="00706CE6" w:rsidP="00706CE6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Evalvacija</w:t>
      </w: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(Kaj si se naučila?; Kako boš novo znanje uporabila v praksi?)</w:t>
      </w:r>
    </w:p>
    <w:p w:rsidR="00706CE6" w:rsidRPr="00706CE6" w:rsidRDefault="00706CE6" w:rsidP="00706CE6">
      <w:pPr>
        <w:keepNext/>
        <w:spacing w:before="240" w:after="60" w:line="360" w:lineRule="auto"/>
        <w:outlineLvl w:val="3"/>
        <w:rPr>
          <w:rFonts w:ascii="Calibri" w:eastAsia="Times New Roman" w:hAnsi="Calibri" w:cs="Times New Roman"/>
          <w:b/>
          <w:bCs/>
          <w:i/>
          <w:iCs/>
          <w:color w:val="5B9BD5"/>
          <w:sz w:val="28"/>
          <w:szCs w:val="28"/>
          <w:lang w:eastAsia="sl-SI"/>
        </w:rPr>
      </w:pPr>
      <w:r w:rsidRPr="00706CE6">
        <w:rPr>
          <w:rFonts w:ascii="Calibri" w:eastAsia="Times New Roman" w:hAnsi="Calibri" w:cs="Times New Roman"/>
          <w:b/>
          <w:bCs/>
          <w:sz w:val="28"/>
          <w:szCs w:val="28"/>
          <w:lang w:eastAsia="sl-SI"/>
        </w:rPr>
        <w:br w:type="column"/>
      </w:r>
      <w:r w:rsidRPr="00706CE6">
        <w:rPr>
          <w:rFonts w:ascii="Calibri" w:eastAsia="Times New Roman" w:hAnsi="Calibri" w:cs="Times New Roman"/>
          <w:b/>
          <w:bCs/>
          <w:i/>
          <w:iCs/>
          <w:color w:val="5B9BD5"/>
          <w:sz w:val="28"/>
          <w:szCs w:val="28"/>
          <w:lang w:eastAsia="sl-SI"/>
        </w:rPr>
        <w:lastRenderedPageBreak/>
        <w:t xml:space="preserve">c.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sl-SI"/>
        </w:rPr>
        <w:t>Evalvacijsko</w:t>
      </w:r>
      <w:proofErr w:type="spellEnd"/>
      <w:r w:rsidRPr="00706CE6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sl-SI"/>
        </w:rPr>
        <w:t xml:space="preserve"> poročilo o procesu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sl-SI"/>
        </w:rPr>
        <w:t>intervizije</w:t>
      </w:r>
      <w:proofErr w:type="spellEnd"/>
      <w:r w:rsidRPr="00706CE6">
        <w:rPr>
          <w:rFonts w:ascii="Times New Roman" w:eastAsia="Times New Roman" w:hAnsi="Times New Roman" w:cs="Times New Roman"/>
          <w:b/>
          <w:bCs/>
          <w:i/>
          <w:iCs/>
          <w:color w:val="5B9BD5"/>
          <w:sz w:val="24"/>
          <w:szCs w:val="24"/>
          <w:lang w:eastAsia="sl-SI"/>
        </w:rPr>
        <w:t xml:space="preserve"> (se zapiše ob zaključku procesa)</w:t>
      </w:r>
    </w:p>
    <w:p w:rsidR="00706CE6" w:rsidRPr="00706CE6" w:rsidRDefault="00706CE6" w:rsidP="00706CE6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Okoliščine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intervizije</w:t>
      </w:r>
      <w:proofErr w:type="spellEnd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1.1. Kje je intervizijska skupina delovala in s kakšnim namenom?</w:t>
      </w:r>
    </w:p>
    <w:p w:rsidR="00706CE6" w:rsidRPr="00706CE6" w:rsidRDefault="00706CE6" w:rsidP="00706CE6">
      <w:pPr>
        <w:numPr>
          <w:ilvl w:val="1"/>
          <w:numId w:val="2"/>
        </w:numPr>
        <w:tabs>
          <w:tab w:val="num" w:pos="780"/>
        </w:tabs>
        <w:spacing w:after="0" w:line="36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Kdo je v skupini sodeloval, na kakšen način ste si razdelile vloge, kako ste ravnale v primeru odsotnosti članice skupine?</w:t>
      </w:r>
    </w:p>
    <w:p w:rsidR="00706CE6" w:rsidRPr="00706CE6" w:rsidRDefault="00706CE6" w:rsidP="00706CE6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Potek dela v intervizijski skupini: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- Kje in kolikokrat se je skupina sestala?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- Vloge članic skupine.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- Metode in tehnike pri intervizijskem delu.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-Vrste situacij, ki ste jih na skupini obravnavale kot intervizijska vprašanja.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- Prevladujoče vzdušje v intervizijski skupini.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- Kako je sodelovanje v intervizijski skupini vplivalo na odnose med člani?</w:t>
      </w:r>
    </w:p>
    <w:p w:rsidR="00706CE6" w:rsidRPr="00706CE6" w:rsidRDefault="00706CE6" w:rsidP="00706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Kaj sem se s pomočjo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intervizije</w:t>
      </w:r>
      <w:proofErr w:type="spellEnd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naučila: </w:t>
      </w:r>
    </w:p>
    <w:p w:rsidR="00706CE6" w:rsidRPr="00706CE6" w:rsidRDefault="00706CE6" w:rsidP="00706CE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3.1. O praksi socialnega dela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o strokovnjakih na podlagi osebne izkušnje in njihovih situacijah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o institucijah, v katerih je potekala delo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o spretnostih, kompetencah, ki jih potrebujem za delo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o problemih, s katerimi se socialni delavci (mentorji) najpogosteje srečujejo</w:t>
      </w:r>
    </w:p>
    <w:p w:rsidR="00706CE6" w:rsidRPr="00706CE6" w:rsidRDefault="00706CE6" w:rsidP="00706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3.2. O sebi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kakšne situacije, s katerimi se strokovnjaki na podlagi osebne izkušnje  srečujejo v praksi, me spravljajo v stisko (občutljivost, ranljivost)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v kakšnih situacijah čutim nemoč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na kakšen način in kako uspešno postavljam meje, v kakšnih primerih imam s tem težave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me vidijo drugi – kolegi, člani intervizijske skupine 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me vidijo strokovnjaki na podlagi osebne izkušnje  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vidim sebe, katere so moje močne in šibke lastnosti </w:t>
      </w:r>
    </w:p>
    <w:p w:rsidR="00706CE6" w:rsidRPr="00706CE6" w:rsidRDefault="00706CE6" w:rsidP="00706CE6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kaj lahko storim, da obdržim močne lastnosti in </w:t>
      </w:r>
      <w:proofErr w:type="spellStart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>preokvirim</w:t>
      </w:r>
      <w:proofErr w:type="spellEnd"/>
      <w:r w:rsidRPr="00706CE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šibke.</w:t>
      </w:r>
    </w:p>
    <w:p w:rsidR="00706CE6" w:rsidRPr="00706CE6" w:rsidRDefault="00706CE6" w:rsidP="00706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3.3. O uporabi različnih metod </w:t>
      </w:r>
      <w:proofErr w:type="spellStart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intervizije</w:t>
      </w:r>
      <w:proofErr w:type="spellEnd"/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(katere so prednosti in pomanjkljivosti posamezne metode)</w:t>
      </w:r>
    </w:p>
    <w:p w:rsidR="00706CE6" w:rsidRPr="00706CE6" w:rsidRDefault="00706CE6" w:rsidP="00706CE6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3.4. Od koga sem se v skupini največ učila in zakaj?</w:t>
      </w:r>
    </w:p>
    <w:p w:rsidR="00706CE6" w:rsidRPr="00706CE6" w:rsidRDefault="00706CE6" w:rsidP="00706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706CE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4. Kaj sem sama prispevala v intervizijski skupini ?</w:t>
      </w:r>
    </w:p>
    <w:bookmarkEnd w:id="1"/>
    <w:p w:rsidR="00E239EF" w:rsidRPr="008F537B" w:rsidRDefault="00E239EF" w:rsidP="008F537B"/>
    <w:sectPr w:rsidR="00E239EF" w:rsidRPr="008F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C1" w:rsidRDefault="009077C1" w:rsidP="00852B6A">
      <w:pPr>
        <w:spacing w:after="0" w:line="240" w:lineRule="auto"/>
      </w:pPr>
      <w:r>
        <w:separator/>
      </w:r>
    </w:p>
  </w:endnote>
  <w:endnote w:type="continuationSeparator" w:id="0">
    <w:p w:rsidR="009077C1" w:rsidRDefault="009077C1" w:rsidP="0085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C1" w:rsidRDefault="009077C1" w:rsidP="00852B6A">
      <w:pPr>
        <w:spacing w:after="0" w:line="240" w:lineRule="auto"/>
      </w:pPr>
      <w:r>
        <w:separator/>
      </w:r>
    </w:p>
  </w:footnote>
  <w:footnote w:type="continuationSeparator" w:id="0">
    <w:p w:rsidR="009077C1" w:rsidRDefault="009077C1" w:rsidP="00852B6A">
      <w:pPr>
        <w:spacing w:after="0" w:line="240" w:lineRule="auto"/>
      </w:pPr>
      <w:r>
        <w:continuationSeparator/>
      </w:r>
    </w:p>
  </w:footnote>
  <w:footnote w:id="1">
    <w:p w:rsidR="00706CE6" w:rsidRDefault="00706CE6" w:rsidP="00706CE6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E35A64">
        <w:t xml:space="preserve">eč o tem pri predmetu </w:t>
      </w:r>
      <w:proofErr w:type="spellStart"/>
      <w:r w:rsidRPr="00E35A64">
        <w:t>Supervizija</w:t>
      </w:r>
      <w:proofErr w:type="spellEnd"/>
      <w:r w:rsidRPr="00E35A64">
        <w:t xml:space="preserve"> v socialnem delu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F42"/>
    <w:multiLevelType w:val="hybridMultilevel"/>
    <w:tmpl w:val="1C621AF0"/>
    <w:lvl w:ilvl="0" w:tplc="104EE72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A40ADD"/>
    <w:multiLevelType w:val="multilevel"/>
    <w:tmpl w:val="8D5A2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703672"/>
    <w:multiLevelType w:val="multilevel"/>
    <w:tmpl w:val="00DC5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3"/>
    <w:rsid w:val="001357B5"/>
    <w:rsid w:val="002718C2"/>
    <w:rsid w:val="005D3A60"/>
    <w:rsid w:val="00610BD5"/>
    <w:rsid w:val="00706CE6"/>
    <w:rsid w:val="00852B6A"/>
    <w:rsid w:val="008F537B"/>
    <w:rsid w:val="009077C1"/>
    <w:rsid w:val="00916953"/>
    <w:rsid w:val="00B27057"/>
    <w:rsid w:val="00E239EF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7E42-C225-49F7-A4CA-AC30B4B6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6C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6CE6"/>
    <w:rPr>
      <w:sz w:val="20"/>
      <w:szCs w:val="20"/>
    </w:rPr>
  </w:style>
  <w:style w:type="character" w:styleId="Sprotnaopomba-sklic">
    <w:name w:val="footnote reference"/>
    <w:semiHidden/>
    <w:unhideWhenUsed/>
    <w:rsid w:val="00706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Šabić, Amra</dc:creator>
  <cp:keywords/>
  <dc:description/>
  <cp:lastModifiedBy>Šabić, Amra</cp:lastModifiedBy>
  <cp:revision>2</cp:revision>
  <dcterms:created xsi:type="dcterms:W3CDTF">2021-10-07T15:18:00Z</dcterms:created>
  <dcterms:modified xsi:type="dcterms:W3CDTF">2021-10-07T15:18:00Z</dcterms:modified>
</cp:coreProperties>
</file>